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0ECD7" w14:textId="77777777" w:rsidR="005746FF" w:rsidRDefault="005746FF">
      <w:pPr>
        <w:pStyle w:val="BodyText"/>
        <w:rPr>
          <w:sz w:val="20"/>
        </w:rPr>
      </w:pPr>
    </w:p>
    <w:p w14:paraId="28DADBBC" w14:textId="77777777" w:rsidR="005746FF" w:rsidRDefault="005746FF">
      <w:pPr>
        <w:pStyle w:val="BodyText"/>
        <w:rPr>
          <w:sz w:val="20"/>
        </w:rPr>
      </w:pPr>
    </w:p>
    <w:p w14:paraId="6F2C76CA" w14:textId="77777777" w:rsidR="005746FF" w:rsidRDefault="005746FF">
      <w:pPr>
        <w:pStyle w:val="BodyText"/>
        <w:spacing w:before="5"/>
        <w:rPr>
          <w:sz w:val="21"/>
        </w:rPr>
      </w:pPr>
    </w:p>
    <w:p w14:paraId="17D605C4" w14:textId="0702B638" w:rsidR="005746FF" w:rsidRDefault="006C6A12">
      <w:pPr>
        <w:spacing w:before="101"/>
        <w:ind w:left="2937" w:right="2937" w:firstLine="1567"/>
        <w:rPr>
          <w:rFonts w:ascii="Tahoma"/>
          <w:b/>
          <w:sz w:val="40"/>
        </w:rPr>
      </w:pPr>
      <w:r>
        <w:rPr>
          <w:rFonts w:ascii="Tahoma"/>
          <w:b/>
          <w:sz w:val="40"/>
        </w:rPr>
        <w:t xml:space="preserve">REGION </w:t>
      </w:r>
      <w:r w:rsidR="00247968">
        <w:rPr>
          <w:rFonts w:ascii="Tahoma"/>
          <w:b/>
          <w:sz w:val="40"/>
        </w:rPr>
        <w:t>H</w:t>
      </w:r>
      <w:r>
        <w:rPr>
          <w:rFonts w:ascii="Tahoma"/>
          <w:b/>
          <w:sz w:val="40"/>
        </w:rPr>
        <w:t xml:space="preserve"> HEALTHCARE COALITION</w:t>
      </w:r>
    </w:p>
    <w:p w14:paraId="6E55E17A" w14:textId="6301AAFE" w:rsidR="005746FF" w:rsidRPr="00247968" w:rsidRDefault="006C6A12" w:rsidP="00DB03EF">
      <w:pPr>
        <w:ind w:left="3285" w:right="2562" w:hanging="728"/>
        <w:jc w:val="center"/>
        <w:rPr>
          <w:rFonts w:ascii="Tahoma"/>
          <w:b/>
          <w:sz w:val="40"/>
        </w:rPr>
      </w:pPr>
      <w:r>
        <w:rPr>
          <w:rFonts w:ascii="Tahoma"/>
          <w:b/>
          <w:sz w:val="40"/>
        </w:rPr>
        <w:t>PREPAREDNESS PLAN</w:t>
      </w:r>
    </w:p>
    <w:p w14:paraId="6FB7E753" w14:textId="77777777" w:rsidR="005746FF" w:rsidRDefault="005746FF">
      <w:pPr>
        <w:pStyle w:val="BodyText"/>
        <w:rPr>
          <w:rFonts w:ascii="Tahoma"/>
          <w:b/>
          <w:sz w:val="20"/>
        </w:rPr>
      </w:pPr>
    </w:p>
    <w:p w14:paraId="7D324B77" w14:textId="22742826" w:rsidR="005746FF" w:rsidRDefault="00247968" w:rsidP="00247968">
      <w:pPr>
        <w:pStyle w:val="BodyText"/>
        <w:spacing w:before="8"/>
        <w:jc w:val="center"/>
        <w:rPr>
          <w:rFonts w:ascii="Tahoma"/>
          <w:b/>
          <w:sz w:val="16"/>
        </w:rPr>
      </w:pPr>
      <w:r>
        <w:rPr>
          <w:noProof/>
        </w:rPr>
        <w:drawing>
          <wp:inline distT="0" distB="0" distL="0" distR="0" wp14:anchorId="66925545" wp14:editId="65F58EAD">
            <wp:extent cx="4391025" cy="439102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 H logo.png"/>
                    <pic:cNvPicPr/>
                  </pic:nvPicPr>
                  <pic:blipFill>
                    <a:blip r:embed="rId7">
                      <a:extLst>
                        <a:ext uri="{28A0092B-C50C-407E-A947-70E740481C1C}">
                          <a14:useLocalDpi xmlns:a14="http://schemas.microsoft.com/office/drawing/2010/main" val="0"/>
                        </a:ext>
                      </a:extLst>
                    </a:blip>
                    <a:stretch>
                      <a:fillRect/>
                    </a:stretch>
                  </pic:blipFill>
                  <pic:spPr>
                    <a:xfrm>
                      <a:off x="0" y="0"/>
                      <a:ext cx="4391063" cy="4391063"/>
                    </a:xfrm>
                    <a:prstGeom prst="rect">
                      <a:avLst/>
                    </a:prstGeom>
                  </pic:spPr>
                </pic:pic>
              </a:graphicData>
            </a:graphic>
          </wp:inline>
        </w:drawing>
      </w:r>
    </w:p>
    <w:p w14:paraId="0D861F3A" w14:textId="77777777" w:rsidR="005746FF" w:rsidRDefault="005746FF">
      <w:pPr>
        <w:pStyle w:val="BodyText"/>
        <w:rPr>
          <w:rFonts w:ascii="Tahoma"/>
          <w:b/>
          <w:sz w:val="48"/>
        </w:rPr>
      </w:pPr>
    </w:p>
    <w:p w14:paraId="6D68A572" w14:textId="77777777" w:rsidR="005746FF" w:rsidRDefault="005746FF">
      <w:pPr>
        <w:pStyle w:val="BodyText"/>
        <w:rPr>
          <w:rFonts w:ascii="Tahoma"/>
          <w:b/>
          <w:sz w:val="48"/>
        </w:rPr>
      </w:pPr>
    </w:p>
    <w:p w14:paraId="629FFB27" w14:textId="77777777" w:rsidR="005746FF" w:rsidRDefault="005746FF">
      <w:pPr>
        <w:pStyle w:val="BodyText"/>
        <w:rPr>
          <w:rFonts w:ascii="Tahoma"/>
          <w:b/>
          <w:sz w:val="48"/>
        </w:rPr>
      </w:pPr>
    </w:p>
    <w:p w14:paraId="2E72E102" w14:textId="77777777" w:rsidR="005746FF" w:rsidRDefault="005746FF">
      <w:pPr>
        <w:pStyle w:val="BodyText"/>
        <w:spacing w:before="9"/>
        <w:rPr>
          <w:rFonts w:ascii="Tahoma"/>
          <w:b/>
          <w:sz w:val="43"/>
        </w:rPr>
      </w:pPr>
    </w:p>
    <w:p w14:paraId="08A3B173" w14:textId="77777777" w:rsidR="005746FF" w:rsidRDefault="005746FF">
      <w:pPr>
        <w:jc w:val="center"/>
        <w:rPr>
          <w:sz w:val="24"/>
        </w:rPr>
        <w:sectPr w:rsidR="005746FF">
          <w:footerReference w:type="default" r:id="rId8"/>
          <w:type w:val="continuous"/>
          <w:pgSz w:w="12240" w:h="15840"/>
          <w:pgMar w:top="1500" w:right="600" w:bottom="1180" w:left="620" w:header="720" w:footer="993" w:gutter="0"/>
          <w:cols w:space="720"/>
        </w:sectPr>
      </w:pPr>
    </w:p>
    <w:p w14:paraId="0ADB30A5" w14:textId="77777777" w:rsidR="005746FF" w:rsidRDefault="005746FF">
      <w:pPr>
        <w:pStyle w:val="BodyText"/>
        <w:rPr>
          <w:b/>
          <w:sz w:val="20"/>
        </w:rPr>
      </w:pPr>
    </w:p>
    <w:p w14:paraId="15E5CF55" w14:textId="77777777" w:rsidR="005746FF" w:rsidRDefault="005746FF">
      <w:pPr>
        <w:pStyle w:val="BodyText"/>
        <w:rPr>
          <w:b/>
          <w:sz w:val="20"/>
        </w:rPr>
      </w:pPr>
    </w:p>
    <w:p w14:paraId="2C4FBBDC" w14:textId="77777777" w:rsidR="005746FF" w:rsidRDefault="005746FF">
      <w:pPr>
        <w:pStyle w:val="BodyText"/>
        <w:rPr>
          <w:b/>
          <w:sz w:val="20"/>
        </w:rPr>
      </w:pPr>
    </w:p>
    <w:p w14:paraId="09E6A172" w14:textId="77777777" w:rsidR="005746FF" w:rsidRDefault="005746FF">
      <w:pPr>
        <w:pStyle w:val="BodyText"/>
        <w:rPr>
          <w:b/>
          <w:sz w:val="20"/>
        </w:rPr>
      </w:pPr>
    </w:p>
    <w:p w14:paraId="6FCC4091" w14:textId="77777777" w:rsidR="005746FF" w:rsidRDefault="005746FF">
      <w:pPr>
        <w:pStyle w:val="BodyText"/>
        <w:rPr>
          <w:b/>
          <w:sz w:val="20"/>
        </w:rPr>
      </w:pPr>
    </w:p>
    <w:p w14:paraId="09D5F6B0" w14:textId="77777777" w:rsidR="005746FF" w:rsidRDefault="005746FF">
      <w:pPr>
        <w:pStyle w:val="BodyText"/>
        <w:rPr>
          <w:b/>
          <w:sz w:val="20"/>
        </w:rPr>
      </w:pPr>
    </w:p>
    <w:p w14:paraId="706562BA" w14:textId="77777777" w:rsidR="005746FF" w:rsidRDefault="005746FF">
      <w:pPr>
        <w:pStyle w:val="BodyText"/>
        <w:rPr>
          <w:b/>
          <w:sz w:val="20"/>
        </w:rPr>
      </w:pPr>
    </w:p>
    <w:p w14:paraId="7C895A86" w14:textId="77777777" w:rsidR="005746FF" w:rsidRDefault="005746FF">
      <w:pPr>
        <w:pStyle w:val="BodyText"/>
        <w:rPr>
          <w:b/>
          <w:sz w:val="20"/>
        </w:rPr>
      </w:pPr>
    </w:p>
    <w:p w14:paraId="3C62C8AE" w14:textId="77777777" w:rsidR="005746FF" w:rsidRDefault="005746FF">
      <w:pPr>
        <w:pStyle w:val="BodyText"/>
        <w:spacing w:before="5"/>
        <w:rPr>
          <w:b/>
          <w:sz w:val="18"/>
        </w:rPr>
      </w:pPr>
    </w:p>
    <w:p w14:paraId="34B99ABF" w14:textId="77777777" w:rsidR="005746FF" w:rsidRDefault="006C6A12">
      <w:pPr>
        <w:spacing w:before="101"/>
        <w:ind w:left="100"/>
        <w:rPr>
          <w:rFonts w:ascii="Cambria"/>
          <w:b/>
          <w:sz w:val="28"/>
        </w:rPr>
      </w:pPr>
      <w:r>
        <w:rPr>
          <w:rFonts w:ascii="Cambria"/>
          <w:b/>
          <w:color w:val="365F91"/>
          <w:sz w:val="28"/>
        </w:rPr>
        <w:t>Table of Contents</w:t>
      </w:r>
    </w:p>
    <w:sdt>
      <w:sdtPr>
        <w:id w:val="1021056693"/>
        <w:docPartObj>
          <w:docPartGallery w:val="Table of Contents"/>
          <w:docPartUnique/>
        </w:docPartObj>
      </w:sdtPr>
      <w:sdtEndPr/>
      <w:sdtContent>
        <w:p w14:paraId="418FB798" w14:textId="495C55F1" w:rsidR="00DB03EF" w:rsidRDefault="00DB03EF" w:rsidP="00DB03EF">
          <w:pPr>
            <w:pStyle w:val="TOC1"/>
            <w:tabs>
              <w:tab w:val="right" w:leader="dot" w:pos="10892"/>
            </w:tabs>
            <w:spacing w:before="48"/>
          </w:pPr>
          <w:hyperlink w:anchor="_bookmark0" w:history="1">
            <w:r>
              <w:t>INTRODUCTION</w:t>
            </w:r>
            <w:r>
              <w:tab/>
              <w:t>1</w:t>
            </w:r>
          </w:hyperlink>
        </w:p>
        <w:p w14:paraId="4F725B91" w14:textId="4183287F" w:rsidR="005746FF" w:rsidRDefault="006C6A12">
          <w:pPr>
            <w:pStyle w:val="TOC1"/>
            <w:tabs>
              <w:tab w:val="right" w:leader="dot" w:pos="10892"/>
            </w:tabs>
            <w:spacing w:before="48"/>
          </w:pPr>
          <w:hyperlink w:anchor="_bookmark0" w:history="1">
            <w:r>
              <w:t>PURPOSE</w:t>
            </w:r>
            <w:r>
              <w:tab/>
              <w:t>1</w:t>
            </w:r>
          </w:hyperlink>
        </w:p>
        <w:p w14:paraId="712F9CC5" w14:textId="77777777" w:rsidR="005746FF" w:rsidRDefault="006C6A12">
          <w:pPr>
            <w:pStyle w:val="TOC1"/>
            <w:tabs>
              <w:tab w:val="right" w:leader="dot" w:pos="10892"/>
            </w:tabs>
          </w:pPr>
          <w:hyperlink w:anchor="_bookmark1" w:history="1">
            <w:r>
              <w:t>SCOPE</w:t>
            </w:r>
            <w:r>
              <w:tab/>
              <w:t>1</w:t>
            </w:r>
          </w:hyperlink>
        </w:p>
        <w:p w14:paraId="4A9E1C44" w14:textId="77777777" w:rsidR="005746FF" w:rsidRDefault="006C6A12">
          <w:pPr>
            <w:pStyle w:val="TOC1"/>
            <w:tabs>
              <w:tab w:val="right" w:leader="dot" w:pos="10892"/>
            </w:tabs>
          </w:pPr>
          <w:hyperlink w:anchor="_bookmark2" w:history="1">
            <w:r>
              <w:t>GOALS</w:t>
            </w:r>
            <w:r>
              <w:tab/>
              <w:t>1</w:t>
            </w:r>
          </w:hyperlink>
        </w:p>
        <w:p w14:paraId="2EAF295B" w14:textId="197D45B5" w:rsidR="005746FF" w:rsidRDefault="006C6A12">
          <w:pPr>
            <w:pStyle w:val="TOC1"/>
            <w:tabs>
              <w:tab w:val="right" w:leader="dot" w:pos="10892"/>
            </w:tabs>
          </w:pPr>
          <w:hyperlink w:anchor="_bookmark3" w:history="1">
            <w:r w:rsidR="009640EE">
              <w:t>COALITION OVERVIEW</w:t>
            </w:r>
            <w:r>
              <w:tab/>
              <w:t>1</w:t>
            </w:r>
          </w:hyperlink>
        </w:p>
        <w:p w14:paraId="60198FD7" w14:textId="6BF3682F" w:rsidR="009640EE" w:rsidRDefault="009640EE" w:rsidP="009640EE">
          <w:pPr>
            <w:pStyle w:val="TOC1"/>
            <w:tabs>
              <w:tab w:val="right" w:leader="dot" w:pos="10892"/>
            </w:tabs>
          </w:pPr>
          <w:hyperlink w:anchor="_bookmark3" w:history="1">
            <w:r>
              <w:t>PURPOSE OF THE COALITION</w:t>
            </w:r>
            <w:r>
              <w:tab/>
              <w:t>1</w:t>
            </w:r>
          </w:hyperlink>
        </w:p>
        <w:p w14:paraId="10D25AEF" w14:textId="77777777" w:rsidR="005746FF" w:rsidRDefault="006C6A12">
          <w:pPr>
            <w:pStyle w:val="TOC1"/>
            <w:tabs>
              <w:tab w:val="right" w:leader="dot" w:pos="10892"/>
            </w:tabs>
          </w:pPr>
          <w:hyperlink w:anchor="_bookmark4" w:history="1">
            <w:r>
              <w:t>GEOGRAPHICAL</w:t>
            </w:r>
            <w:r>
              <w:rPr>
                <w:spacing w:val="-2"/>
              </w:rPr>
              <w:t xml:space="preserve"> </w:t>
            </w:r>
            <w:r>
              <w:t>BOUNDARIES</w:t>
            </w:r>
            <w:r>
              <w:tab/>
              <w:t>1</w:t>
            </w:r>
          </w:hyperlink>
        </w:p>
        <w:p w14:paraId="70F73240" w14:textId="77777777" w:rsidR="005746FF" w:rsidRDefault="006C6A12">
          <w:pPr>
            <w:pStyle w:val="TOC1"/>
            <w:tabs>
              <w:tab w:val="right" w:leader="dot" w:pos="10892"/>
            </w:tabs>
          </w:pPr>
          <w:hyperlink w:anchor="_bookmark5" w:history="1">
            <w:r>
              <w:t>SELF-GOVERNANCE AND ORGANIZATIONAL</w:t>
            </w:r>
            <w:r>
              <w:rPr>
                <w:spacing w:val="-1"/>
              </w:rPr>
              <w:t xml:space="preserve"> </w:t>
            </w:r>
            <w:r>
              <w:t>STRUCTURE</w:t>
            </w:r>
            <w:r>
              <w:tab/>
              <w:t>2</w:t>
            </w:r>
          </w:hyperlink>
        </w:p>
        <w:p w14:paraId="564FC0A1" w14:textId="77777777" w:rsidR="005746FF" w:rsidRDefault="006C6A12">
          <w:pPr>
            <w:pStyle w:val="TOC1"/>
            <w:tabs>
              <w:tab w:val="right" w:leader="dot" w:pos="10892"/>
            </w:tabs>
          </w:pPr>
          <w:hyperlink w:anchor="_bookmark6" w:history="1">
            <w:r>
              <w:t>COALITION</w:t>
            </w:r>
            <w:r>
              <w:rPr>
                <w:spacing w:val="-2"/>
              </w:rPr>
              <w:t xml:space="preserve"> </w:t>
            </w:r>
            <w:r>
              <w:t>MEMBERSHIP</w:t>
            </w:r>
            <w:r>
              <w:tab/>
              <w:t>2</w:t>
            </w:r>
          </w:hyperlink>
        </w:p>
        <w:p w14:paraId="4C9DB23C" w14:textId="77777777" w:rsidR="005746FF" w:rsidRDefault="006C6A12">
          <w:pPr>
            <w:pStyle w:val="TOC1"/>
            <w:tabs>
              <w:tab w:val="right" w:leader="dot" w:pos="10892"/>
            </w:tabs>
            <w:spacing w:before="1"/>
          </w:pPr>
          <w:hyperlink w:anchor="_bookmark7" w:history="1">
            <w:r>
              <w:t>MEMBER ROLES</w:t>
            </w:r>
            <w:r>
              <w:rPr>
                <w:spacing w:val="-1"/>
              </w:rPr>
              <w:t xml:space="preserve"> </w:t>
            </w:r>
            <w:r>
              <w:t>&amp; RESPONSIBILITIES</w:t>
            </w:r>
            <w:r>
              <w:tab/>
              <w:t>3</w:t>
            </w:r>
          </w:hyperlink>
        </w:p>
        <w:p w14:paraId="58CB8827" w14:textId="77777777" w:rsidR="005746FF" w:rsidRDefault="006C6A12">
          <w:pPr>
            <w:pStyle w:val="TOC1"/>
            <w:tabs>
              <w:tab w:val="right" w:leader="dot" w:pos="10892"/>
            </w:tabs>
          </w:pPr>
          <w:hyperlink w:anchor="_bookmark8" w:history="1">
            <w:r>
              <w:t>STRATEGIC DEVELOPMENT PLAN REVIEW</w:t>
            </w:r>
            <w:r>
              <w:rPr>
                <w:spacing w:val="-1"/>
              </w:rPr>
              <w:t xml:space="preserve"> </w:t>
            </w:r>
            <w:r>
              <w:t>AND REVISION</w:t>
            </w:r>
            <w:r>
              <w:tab/>
              <w:t>3</w:t>
            </w:r>
          </w:hyperlink>
        </w:p>
        <w:p w14:paraId="133330A3" w14:textId="77777777" w:rsidR="005746FF" w:rsidRDefault="006C6A12">
          <w:pPr>
            <w:pStyle w:val="TOC1"/>
            <w:tabs>
              <w:tab w:val="right" w:leader="dot" w:pos="10892"/>
            </w:tabs>
          </w:pPr>
          <w:hyperlink w:anchor="_bookmark9" w:history="1">
            <w:r>
              <w:t>CHANGES TO COALITION GOVERNANCE AND</w:t>
            </w:r>
            <w:r>
              <w:rPr>
                <w:spacing w:val="-5"/>
              </w:rPr>
              <w:t xml:space="preserve"> </w:t>
            </w:r>
            <w:r>
              <w:t>ADMINISTRATIVE</w:t>
            </w:r>
            <w:r>
              <w:rPr>
                <w:spacing w:val="-1"/>
              </w:rPr>
              <w:t xml:space="preserve"> </w:t>
            </w:r>
            <w:r>
              <w:t>GUIDELINES</w:t>
            </w:r>
            <w:r>
              <w:tab/>
              <w:t>3</w:t>
            </w:r>
          </w:hyperlink>
        </w:p>
        <w:p w14:paraId="2DDDA958" w14:textId="77777777" w:rsidR="005746FF" w:rsidRDefault="006C6A12">
          <w:pPr>
            <w:pStyle w:val="TOC1"/>
            <w:tabs>
              <w:tab w:val="right" w:leader="dot" w:pos="10892"/>
            </w:tabs>
          </w:pPr>
          <w:hyperlink w:anchor="_bookmark10" w:history="1">
            <w:r>
              <w:t>COALITION FUNDING</w:t>
            </w:r>
            <w:r>
              <w:rPr>
                <w:spacing w:val="1"/>
              </w:rPr>
              <w:t xml:space="preserve"> </w:t>
            </w:r>
            <w:r>
              <w:t>&amp; SUPPORT</w:t>
            </w:r>
            <w:r>
              <w:tab/>
              <w:t>3</w:t>
            </w:r>
          </w:hyperlink>
        </w:p>
        <w:p w14:paraId="2BB65D6D" w14:textId="77777777" w:rsidR="005746FF" w:rsidRDefault="006C6A12">
          <w:pPr>
            <w:pStyle w:val="TOC1"/>
            <w:tabs>
              <w:tab w:val="right" w:leader="dot" w:pos="10892"/>
            </w:tabs>
          </w:pPr>
          <w:hyperlink w:anchor="_bookmark11" w:history="1">
            <w:r>
              <w:t>COALTION</w:t>
            </w:r>
            <w:r>
              <w:rPr>
                <w:spacing w:val="-2"/>
              </w:rPr>
              <w:t xml:space="preserve"> </w:t>
            </w:r>
            <w:r>
              <w:t>SUSTAINMENT</w:t>
            </w:r>
            <w:r>
              <w:tab/>
              <w:t>4</w:t>
            </w:r>
          </w:hyperlink>
        </w:p>
        <w:p w14:paraId="0E2AEAE1" w14:textId="77777777" w:rsidR="005746FF" w:rsidRDefault="006C6A12">
          <w:pPr>
            <w:pStyle w:val="TOC1"/>
            <w:tabs>
              <w:tab w:val="right" w:leader="dot" w:pos="10892"/>
            </w:tabs>
          </w:pPr>
          <w:hyperlink w:anchor="_bookmark12" w:history="1">
            <w:r>
              <w:t>PLAN, ORGANIZE, EQUIP, TRAIN</w:t>
            </w:r>
            <w:r>
              <w:rPr>
                <w:spacing w:val="-1"/>
              </w:rPr>
              <w:t xml:space="preserve"> </w:t>
            </w:r>
            <w:r>
              <w:t>&amp; EXERCISE</w:t>
            </w:r>
            <w:r>
              <w:tab/>
              <w:t>4</w:t>
            </w:r>
          </w:hyperlink>
        </w:p>
        <w:p w14:paraId="1F8169C5" w14:textId="77777777" w:rsidR="005746FF" w:rsidRDefault="006C6A12">
          <w:pPr>
            <w:pStyle w:val="TOC1"/>
            <w:tabs>
              <w:tab w:val="right" w:leader="dot" w:pos="10892"/>
            </w:tabs>
          </w:pPr>
          <w:hyperlink w:anchor="_bookmark13" w:history="1">
            <w:r>
              <w:t>OPERATIONAL</w:t>
            </w:r>
            <w:r>
              <w:rPr>
                <w:spacing w:val="-1"/>
              </w:rPr>
              <w:t xml:space="preserve"> </w:t>
            </w:r>
            <w:r>
              <w:t>PLANNING</w:t>
            </w:r>
            <w:r>
              <w:rPr>
                <w:spacing w:val="-1"/>
              </w:rPr>
              <w:t xml:space="preserve"> </w:t>
            </w:r>
            <w:r>
              <w:t>STRUCTURE</w:t>
            </w:r>
            <w:r>
              <w:tab/>
              <w:t>4</w:t>
            </w:r>
          </w:hyperlink>
        </w:p>
        <w:p w14:paraId="42C36E9A" w14:textId="77777777" w:rsidR="005746FF" w:rsidRDefault="006C6A12">
          <w:pPr>
            <w:pStyle w:val="TOC1"/>
            <w:tabs>
              <w:tab w:val="right" w:leader="dot" w:pos="10892"/>
            </w:tabs>
          </w:pPr>
          <w:hyperlink w:anchor="_bookmark14" w:history="1">
            <w:r>
              <w:t>RESOURCE &amp;</w:t>
            </w:r>
            <w:r>
              <w:rPr>
                <w:spacing w:val="-1"/>
              </w:rPr>
              <w:t xml:space="preserve"> </w:t>
            </w:r>
            <w:r>
              <w:t>INFORMATION</w:t>
            </w:r>
            <w:r>
              <w:rPr>
                <w:spacing w:val="1"/>
              </w:rPr>
              <w:t xml:space="preserve"> </w:t>
            </w:r>
            <w:r>
              <w:t>MANAGEMENT</w:t>
            </w:r>
            <w:r>
              <w:tab/>
              <w:t>5</w:t>
            </w:r>
          </w:hyperlink>
        </w:p>
        <w:p w14:paraId="5E76E116" w14:textId="77777777" w:rsidR="005746FF" w:rsidRDefault="006C6A12">
          <w:pPr>
            <w:pStyle w:val="TOC1"/>
            <w:tabs>
              <w:tab w:val="right" w:leader="dot" w:pos="10892"/>
            </w:tabs>
          </w:pPr>
          <w:hyperlink w:anchor="_bookmark15" w:history="1">
            <w:r>
              <w:t>HEALTHCARE DELIVERY AND</w:t>
            </w:r>
            <w:r>
              <w:rPr>
                <w:spacing w:val="-1"/>
              </w:rPr>
              <w:t xml:space="preserve"> </w:t>
            </w:r>
            <w:r>
              <w:t>COALITION</w:t>
            </w:r>
            <w:r>
              <w:rPr>
                <w:spacing w:val="1"/>
              </w:rPr>
              <w:t xml:space="preserve"> </w:t>
            </w:r>
            <w:r>
              <w:t>INTEGRATION</w:t>
            </w:r>
            <w:r>
              <w:tab/>
              <w:t>5</w:t>
            </w:r>
          </w:hyperlink>
        </w:p>
        <w:p w14:paraId="11A5EC5A" w14:textId="77777777" w:rsidR="005746FF" w:rsidRDefault="006C6A12">
          <w:pPr>
            <w:pStyle w:val="TOC1"/>
            <w:tabs>
              <w:tab w:val="right" w:leader="dot" w:pos="10892"/>
            </w:tabs>
          </w:pPr>
          <w:hyperlink w:anchor="_bookmark16" w:history="1">
            <w:r>
              <w:t>CAPABILITIES</w:t>
            </w:r>
            <w:r>
              <w:rPr>
                <w:spacing w:val="-1"/>
              </w:rPr>
              <w:t xml:space="preserve"> </w:t>
            </w:r>
            <w:r>
              <w:t>AND CAPACITIES</w:t>
            </w:r>
            <w:r>
              <w:tab/>
              <w:t>5</w:t>
            </w:r>
          </w:hyperlink>
        </w:p>
        <w:p w14:paraId="2568E6A1" w14:textId="72640095" w:rsidR="005746FF" w:rsidRDefault="006C6A12">
          <w:pPr>
            <w:pStyle w:val="TOC1"/>
            <w:tabs>
              <w:tab w:val="right" w:leader="dot" w:pos="10892"/>
            </w:tabs>
          </w:pPr>
          <w:hyperlink w:anchor="_bookmark17" w:history="1">
            <w:r>
              <w:t>ENGAGING SYSTEM EXECUTIVES AND</w:t>
            </w:r>
            <w:r>
              <w:rPr>
                <w:spacing w:val="-1"/>
              </w:rPr>
              <w:t xml:space="preserve"> </w:t>
            </w:r>
            <w:r>
              <w:t>CLINICAL</w:t>
            </w:r>
            <w:r>
              <w:rPr>
                <w:spacing w:val="-1"/>
              </w:rPr>
              <w:t xml:space="preserve"> </w:t>
            </w:r>
            <w:r>
              <w:t>LEADERS</w:t>
            </w:r>
            <w:r>
              <w:tab/>
              <w:t>5</w:t>
            </w:r>
          </w:hyperlink>
        </w:p>
        <w:p w14:paraId="017744C0" w14:textId="3CD65253" w:rsidR="00DB03EF" w:rsidRDefault="00DB03EF" w:rsidP="00DB03EF">
          <w:pPr>
            <w:pStyle w:val="TOC1"/>
            <w:tabs>
              <w:tab w:val="right" w:leader="dot" w:pos="10892"/>
            </w:tabs>
            <w:spacing w:before="48"/>
          </w:pPr>
          <w:hyperlink w:anchor="_bookmark0" w:history="1">
            <w:r>
              <w:t>VULNERABLE POPULATIONS</w:t>
            </w:r>
            <w:r>
              <w:tab/>
            </w:r>
            <w:r>
              <w:t>6</w:t>
            </w:r>
          </w:hyperlink>
        </w:p>
        <w:p w14:paraId="44646F3A" w14:textId="77777777" w:rsidR="005746FF" w:rsidRDefault="006C6A12">
          <w:pPr>
            <w:pStyle w:val="TOC1"/>
            <w:tabs>
              <w:tab w:val="right" w:leader="dot" w:pos="10892"/>
            </w:tabs>
          </w:pPr>
          <w:hyperlink w:anchor="_bookmark18" w:history="1">
            <w:r>
              <w:t>INCIDENT</w:t>
            </w:r>
            <w:r>
              <w:rPr>
                <w:spacing w:val="-2"/>
              </w:rPr>
              <w:t xml:space="preserve"> </w:t>
            </w:r>
            <w:r>
              <w:t>MANAGEMENT</w:t>
            </w:r>
            <w:r>
              <w:tab/>
              <w:t>6</w:t>
            </w:r>
          </w:hyperlink>
        </w:p>
      </w:sdtContent>
    </w:sdt>
    <w:p w14:paraId="5F651BD3" w14:textId="77777777" w:rsidR="005746FF" w:rsidRDefault="005746FF">
      <w:pPr>
        <w:rPr>
          <w:sz w:val="24"/>
          <w:szCs w:val="24"/>
        </w:rPr>
      </w:pPr>
    </w:p>
    <w:p w14:paraId="484551F5" w14:textId="77777777" w:rsidR="00DB03EF" w:rsidRPr="00DB03EF" w:rsidRDefault="00DB03EF" w:rsidP="00DB03EF"/>
    <w:p w14:paraId="31FBD6D0" w14:textId="77777777" w:rsidR="00DB03EF" w:rsidRPr="00DB03EF" w:rsidRDefault="00DB03EF" w:rsidP="00DB03EF"/>
    <w:p w14:paraId="58E19478" w14:textId="77777777" w:rsidR="00DB03EF" w:rsidRPr="00DB03EF" w:rsidRDefault="00DB03EF" w:rsidP="00DB03EF"/>
    <w:p w14:paraId="48334A4A" w14:textId="44BDD0BE" w:rsidR="00DB03EF" w:rsidRDefault="00DB03EF" w:rsidP="00DB03EF">
      <w:pPr>
        <w:tabs>
          <w:tab w:val="left" w:pos="2730"/>
        </w:tabs>
        <w:rPr>
          <w:sz w:val="24"/>
          <w:szCs w:val="24"/>
        </w:rPr>
      </w:pPr>
      <w:r>
        <w:rPr>
          <w:sz w:val="24"/>
          <w:szCs w:val="24"/>
        </w:rPr>
        <w:tab/>
      </w:r>
    </w:p>
    <w:p w14:paraId="5C0BDB83" w14:textId="72B5D51E" w:rsidR="00DB03EF" w:rsidRPr="00DB03EF" w:rsidRDefault="00DB03EF" w:rsidP="00DB03EF">
      <w:pPr>
        <w:tabs>
          <w:tab w:val="left" w:pos="2730"/>
        </w:tabs>
        <w:sectPr w:rsidR="00DB03EF" w:rsidRPr="00DB03EF">
          <w:pgSz w:w="12240" w:h="15840"/>
          <w:pgMar w:top="1500" w:right="600" w:bottom="1180" w:left="620" w:header="0" w:footer="993" w:gutter="0"/>
          <w:cols w:space="720"/>
        </w:sectPr>
      </w:pPr>
      <w:r>
        <w:tab/>
      </w:r>
    </w:p>
    <w:p w14:paraId="5C3E769D" w14:textId="24C7C768" w:rsidR="00DB03EF" w:rsidRDefault="00DB03EF" w:rsidP="00DB03EF">
      <w:pPr>
        <w:pStyle w:val="Heading1"/>
        <w:spacing w:before="76"/>
        <w:ind w:left="0"/>
        <w:jc w:val="left"/>
      </w:pPr>
      <w:bookmarkStart w:id="0" w:name="_bookmark0"/>
      <w:bookmarkEnd w:id="0"/>
      <w:r>
        <w:lastRenderedPageBreak/>
        <w:t xml:space="preserve">IRODUCTION </w:t>
      </w:r>
    </w:p>
    <w:p w14:paraId="4DF10974" w14:textId="5209C7AF" w:rsidR="005746FF" w:rsidRDefault="006C6A12">
      <w:pPr>
        <w:pStyle w:val="Heading1"/>
        <w:spacing w:before="76"/>
        <w:jc w:val="left"/>
      </w:pPr>
      <w:r>
        <w:t>PURPOSE</w:t>
      </w:r>
    </w:p>
    <w:p w14:paraId="33049151" w14:textId="2E2922A9" w:rsidR="005746FF" w:rsidRDefault="006C6A12">
      <w:pPr>
        <w:pStyle w:val="BodyText"/>
        <w:spacing w:before="58"/>
        <w:ind w:left="820"/>
      </w:pPr>
      <w:r>
        <w:t>The purpose of this document is to outl</w:t>
      </w:r>
      <w:r>
        <w:t xml:space="preserve">ine the goals, objectives, membership, organizational </w:t>
      </w:r>
      <w:proofErr w:type="gramStart"/>
      <w:r>
        <w:t>construct</w:t>
      </w:r>
      <w:proofErr w:type="gramEnd"/>
      <w:r>
        <w:t xml:space="preserve"> and administrative guidelines of the “Region </w:t>
      </w:r>
      <w:r w:rsidR="009640EE">
        <w:t>H</w:t>
      </w:r>
      <w:r>
        <w:t xml:space="preserve"> Healthcare Coalition”.</w:t>
      </w:r>
    </w:p>
    <w:p w14:paraId="514792A9" w14:textId="77777777" w:rsidR="005746FF" w:rsidRDefault="005746FF">
      <w:pPr>
        <w:pStyle w:val="BodyText"/>
        <w:rPr>
          <w:sz w:val="21"/>
        </w:rPr>
      </w:pPr>
    </w:p>
    <w:p w14:paraId="41D24D1D" w14:textId="77777777" w:rsidR="005746FF" w:rsidRDefault="006C6A12">
      <w:pPr>
        <w:pStyle w:val="Heading1"/>
        <w:jc w:val="left"/>
      </w:pPr>
      <w:bookmarkStart w:id="1" w:name="_bookmark1"/>
      <w:bookmarkEnd w:id="1"/>
      <w:r>
        <w:t>SCOPE</w:t>
      </w:r>
    </w:p>
    <w:p w14:paraId="3BE524B5" w14:textId="5E069A6D" w:rsidR="005746FF" w:rsidRDefault="006C6A12">
      <w:pPr>
        <w:pStyle w:val="BodyText"/>
        <w:spacing w:before="59"/>
        <w:ind w:left="820" w:right="148"/>
      </w:pPr>
      <w:r>
        <w:t xml:space="preserve">The Region </w:t>
      </w:r>
      <w:r w:rsidR="009640EE">
        <w:t>H</w:t>
      </w:r>
      <w:r>
        <w:t xml:space="preserve"> Healthcare Coalition includes local Emergency Management, Emergency Medical Services, Public Health, H</w:t>
      </w:r>
      <w:r>
        <w:t xml:space="preserve">ospitals, Nursing Homes, Personal Care Homes (i.e. “Assisted Living Facilities”), Home Health, Hospice, End Stage Renal Disease Centers, Ambulatory Surgical Centers and all other healthcare organizations in Region </w:t>
      </w:r>
      <w:r w:rsidR="009640EE">
        <w:t>H</w:t>
      </w:r>
      <w:r>
        <w:t xml:space="preserve"> </w:t>
      </w:r>
      <w:r>
        <w:rPr>
          <w:i/>
        </w:rPr>
        <w:t>who are committed to achieving the goals</w:t>
      </w:r>
      <w:r>
        <w:rPr>
          <w:i/>
        </w:rPr>
        <w:t xml:space="preserve"> and objectives outlined in this Plan</w:t>
      </w:r>
      <w:r>
        <w:t>.</w:t>
      </w:r>
    </w:p>
    <w:p w14:paraId="60BDFF0E" w14:textId="77777777" w:rsidR="005746FF" w:rsidRDefault="005746FF">
      <w:pPr>
        <w:pStyle w:val="BodyText"/>
        <w:rPr>
          <w:sz w:val="21"/>
        </w:rPr>
      </w:pPr>
    </w:p>
    <w:p w14:paraId="73EEAAFA" w14:textId="77777777" w:rsidR="005746FF" w:rsidRDefault="006C6A12">
      <w:pPr>
        <w:pStyle w:val="Heading1"/>
        <w:jc w:val="left"/>
      </w:pPr>
      <w:bookmarkStart w:id="2" w:name="_bookmark2"/>
      <w:bookmarkEnd w:id="2"/>
      <w:r>
        <w:t>GOALS</w:t>
      </w:r>
    </w:p>
    <w:p w14:paraId="2622326E" w14:textId="62C0954A" w:rsidR="005746FF" w:rsidRDefault="006C6A12">
      <w:pPr>
        <w:pStyle w:val="BodyText"/>
        <w:spacing w:before="58"/>
        <w:ind w:left="820" w:right="114"/>
        <w:jc w:val="both"/>
      </w:pPr>
      <w:r>
        <w:t xml:space="preserve">The overall goal of the Region </w:t>
      </w:r>
      <w:r w:rsidR="009640EE">
        <w:t>H</w:t>
      </w:r>
      <w:r>
        <w:t xml:space="preserve"> Healthcare Coalition partners is to </w:t>
      </w:r>
      <w:r>
        <w:rPr>
          <w:b/>
          <w:i/>
        </w:rPr>
        <w:t xml:space="preserve">collaborate </w:t>
      </w:r>
      <w:r>
        <w:t xml:space="preserve">in the sharing of information and resources, and the development of regional plans. And, to collaboratively </w:t>
      </w:r>
      <w:r>
        <w:rPr>
          <w:b/>
          <w:i/>
        </w:rPr>
        <w:t xml:space="preserve">coordinate </w:t>
      </w:r>
      <w:r>
        <w:t>the execution of the four phases of the emergency management cycle; to mitigate, to prepare for, to respond to and to recover from an eme</w:t>
      </w:r>
      <w:r>
        <w:t>rgency</w:t>
      </w:r>
      <w:r>
        <w:rPr>
          <w:spacing w:val="-4"/>
        </w:rPr>
        <w:t xml:space="preserve"> </w:t>
      </w:r>
      <w:r>
        <w:t>or</w:t>
      </w:r>
      <w:r>
        <w:rPr>
          <w:spacing w:val="-3"/>
        </w:rPr>
        <w:t xml:space="preserve"> </w:t>
      </w:r>
      <w:r>
        <w:t>disaster</w:t>
      </w:r>
      <w:r>
        <w:rPr>
          <w:spacing w:val="-3"/>
        </w:rPr>
        <w:t xml:space="preserve"> </w:t>
      </w:r>
      <w:r>
        <w:t>affecting</w:t>
      </w:r>
      <w:r>
        <w:rPr>
          <w:spacing w:val="-4"/>
        </w:rPr>
        <w:t xml:space="preserve"> </w:t>
      </w:r>
      <w:r>
        <w:t>any</w:t>
      </w:r>
      <w:r>
        <w:rPr>
          <w:spacing w:val="-4"/>
        </w:rPr>
        <w:t xml:space="preserve"> </w:t>
      </w:r>
      <w:r>
        <w:t>or</w:t>
      </w:r>
      <w:r>
        <w:rPr>
          <w:spacing w:val="-3"/>
        </w:rPr>
        <w:t xml:space="preserve"> </w:t>
      </w:r>
      <w:r>
        <w:t>all</w:t>
      </w:r>
      <w:r>
        <w:rPr>
          <w:spacing w:val="-4"/>
        </w:rPr>
        <w:t xml:space="preserve"> </w:t>
      </w:r>
      <w:r>
        <w:t>of</w:t>
      </w:r>
      <w:r>
        <w:rPr>
          <w:spacing w:val="-3"/>
        </w:rPr>
        <w:t xml:space="preserve"> </w:t>
      </w:r>
      <w:r>
        <w:t>our</w:t>
      </w:r>
      <w:r>
        <w:rPr>
          <w:spacing w:val="-3"/>
        </w:rPr>
        <w:t xml:space="preserve"> </w:t>
      </w:r>
      <w:r>
        <w:t>healthcare</w:t>
      </w:r>
      <w:r>
        <w:rPr>
          <w:spacing w:val="-3"/>
        </w:rPr>
        <w:t xml:space="preserve"> </w:t>
      </w:r>
      <w:r>
        <w:t>community</w:t>
      </w:r>
      <w:r>
        <w:rPr>
          <w:spacing w:val="2"/>
        </w:rPr>
        <w:t xml:space="preserve"> </w:t>
      </w:r>
      <w:r>
        <w:t>partners</w:t>
      </w:r>
      <w:r>
        <w:rPr>
          <w:spacing w:val="-4"/>
        </w:rPr>
        <w:t xml:space="preserve"> </w:t>
      </w:r>
      <w:r>
        <w:t>in</w:t>
      </w:r>
      <w:r>
        <w:rPr>
          <w:spacing w:val="-6"/>
        </w:rPr>
        <w:t xml:space="preserve"> </w:t>
      </w:r>
      <w:r>
        <w:t>the</w:t>
      </w:r>
      <w:r>
        <w:rPr>
          <w:spacing w:val="-3"/>
        </w:rPr>
        <w:t xml:space="preserve"> </w:t>
      </w:r>
      <w:r>
        <w:t>support</w:t>
      </w:r>
      <w:r>
        <w:rPr>
          <w:spacing w:val="-3"/>
        </w:rPr>
        <w:t xml:space="preserve"> </w:t>
      </w:r>
      <w:r>
        <w:t>of</w:t>
      </w:r>
      <w:r>
        <w:rPr>
          <w:spacing w:val="-3"/>
        </w:rPr>
        <w:t xml:space="preserve"> </w:t>
      </w:r>
      <w:r>
        <w:t>the</w:t>
      </w:r>
      <w:r>
        <w:rPr>
          <w:spacing w:val="-3"/>
        </w:rPr>
        <w:t xml:space="preserve"> </w:t>
      </w:r>
      <w:r>
        <w:t>overall</w:t>
      </w:r>
      <w:r>
        <w:rPr>
          <w:spacing w:val="-4"/>
        </w:rPr>
        <w:t xml:space="preserve"> </w:t>
      </w:r>
      <w:r>
        <w:t>health of the communities that we</w:t>
      </w:r>
      <w:r>
        <w:rPr>
          <w:spacing w:val="-4"/>
        </w:rPr>
        <w:t xml:space="preserve"> </w:t>
      </w:r>
      <w:r>
        <w:t>serve.</w:t>
      </w:r>
    </w:p>
    <w:p w14:paraId="08F57850" w14:textId="77777777" w:rsidR="005746FF" w:rsidRDefault="005746FF">
      <w:pPr>
        <w:pStyle w:val="BodyText"/>
        <w:spacing w:before="1"/>
        <w:rPr>
          <w:sz w:val="21"/>
        </w:rPr>
      </w:pPr>
    </w:p>
    <w:p w14:paraId="4C153A14" w14:textId="37890272" w:rsidR="005746FF" w:rsidRDefault="009640EE" w:rsidP="00E4272E">
      <w:pPr>
        <w:pStyle w:val="Heading1"/>
        <w:ind w:left="0"/>
        <w:jc w:val="left"/>
      </w:pPr>
      <w:bookmarkStart w:id="3" w:name="_bookmark3"/>
      <w:bookmarkEnd w:id="3"/>
      <w:r>
        <w:t xml:space="preserve">COALITION OVERVIEW </w:t>
      </w:r>
    </w:p>
    <w:p w14:paraId="1E2F9C4B" w14:textId="238BAAA9" w:rsidR="009640EE" w:rsidRDefault="009640EE">
      <w:pPr>
        <w:pStyle w:val="Heading1"/>
        <w:jc w:val="left"/>
      </w:pPr>
    </w:p>
    <w:p w14:paraId="401EDED3" w14:textId="7EF6F1C1" w:rsidR="009640EE" w:rsidRDefault="009640EE">
      <w:pPr>
        <w:pStyle w:val="Heading1"/>
        <w:jc w:val="left"/>
      </w:pPr>
      <w:r>
        <w:t xml:space="preserve">PURPOSE OF THE COALITION </w:t>
      </w:r>
    </w:p>
    <w:p w14:paraId="28BAAD20" w14:textId="77777777" w:rsidR="009640EE" w:rsidRDefault="009640EE" w:rsidP="009640EE">
      <w:pPr>
        <w:pStyle w:val="BodyText"/>
        <w:ind w:left="820" w:firstLine="5"/>
        <w:rPr>
          <w:sz w:val="21"/>
        </w:rPr>
      </w:pPr>
    </w:p>
    <w:p w14:paraId="6A8A8F47" w14:textId="1C907C4C" w:rsidR="005746FF" w:rsidRDefault="009640EE" w:rsidP="009640EE">
      <w:pPr>
        <w:pStyle w:val="BodyText"/>
        <w:ind w:left="820" w:firstLine="5"/>
        <w:rPr>
          <w:sz w:val="21"/>
        </w:rPr>
      </w:pPr>
      <w:r>
        <w:rPr>
          <w:sz w:val="21"/>
        </w:rPr>
        <w:t xml:space="preserve">The Region H Healthcare Coalition will support local healthcare community and other response agencies to jointly plan for and respond to man-made or natural emergencies, by promoting intra/inter-regional cooperation and sharing of resources. </w:t>
      </w:r>
    </w:p>
    <w:p w14:paraId="6DFD27A7" w14:textId="77777777" w:rsidR="009640EE" w:rsidRDefault="009640EE" w:rsidP="009640EE">
      <w:pPr>
        <w:pStyle w:val="BodyText"/>
        <w:ind w:left="820" w:firstLine="5"/>
        <w:rPr>
          <w:sz w:val="21"/>
        </w:rPr>
      </w:pPr>
    </w:p>
    <w:p w14:paraId="60A77606" w14:textId="77777777" w:rsidR="005746FF" w:rsidRDefault="006C6A12">
      <w:pPr>
        <w:pStyle w:val="Heading1"/>
        <w:spacing w:before="1"/>
        <w:jc w:val="left"/>
      </w:pPr>
      <w:bookmarkStart w:id="4" w:name="_bookmark4"/>
      <w:bookmarkEnd w:id="4"/>
      <w:r>
        <w:t>GEOGRAPHICAL BOUNDARIES</w:t>
      </w:r>
    </w:p>
    <w:p w14:paraId="1367BF37" w14:textId="26BA0BEA" w:rsidR="005746FF" w:rsidRDefault="006C6A12">
      <w:pPr>
        <w:pStyle w:val="BodyText"/>
        <w:spacing w:before="58"/>
        <w:ind w:left="820" w:right="114"/>
        <w:jc w:val="both"/>
      </w:pPr>
      <w:r>
        <w:t xml:space="preserve">The geographical boundaries of the Region </w:t>
      </w:r>
      <w:r w:rsidR="009640EE">
        <w:t>H</w:t>
      </w:r>
      <w:r>
        <w:t xml:space="preserve"> Healthcare Coalition will be those of the Georgia Hospital Association’s Regional Coordinating Hospital boundaries for Region </w:t>
      </w:r>
      <w:r w:rsidR="009640EE">
        <w:t>H</w:t>
      </w:r>
      <w:r>
        <w:t xml:space="preserve">. The counties included in Region </w:t>
      </w:r>
      <w:r w:rsidR="009640EE">
        <w:t>H</w:t>
      </w:r>
      <w:r>
        <w:t xml:space="preserve"> are; </w:t>
      </w:r>
      <w:r w:rsidR="009640EE">
        <w:t>Baldwin, Bleckley, Dodge, Hancock, Jasper, Johnson, Laurens, Montgomery, Pulaski, Putnam, Telfair, Treutlen, Twiggs, Washington, Wheeler, Wilcox, and Wilkinson</w:t>
      </w:r>
      <w:r>
        <w:t>. [See figure 1.]</w:t>
      </w:r>
    </w:p>
    <w:p w14:paraId="0E1F5E33" w14:textId="77777777" w:rsidR="005746FF" w:rsidRDefault="005746FF">
      <w:pPr>
        <w:pStyle w:val="BodyText"/>
        <w:spacing w:before="10"/>
        <w:rPr>
          <w:sz w:val="21"/>
        </w:rPr>
      </w:pPr>
    </w:p>
    <w:p w14:paraId="646D8D5D" w14:textId="77777777" w:rsidR="005746FF" w:rsidRDefault="006C6A12">
      <w:pPr>
        <w:ind w:left="820"/>
        <w:rPr>
          <w:sz w:val="24"/>
        </w:rPr>
      </w:pPr>
      <w:r>
        <w:rPr>
          <w:b/>
        </w:rPr>
        <w:t xml:space="preserve">Figure 1: </w:t>
      </w:r>
      <w:r>
        <w:rPr>
          <w:sz w:val="24"/>
        </w:rPr>
        <w:t>Regional Healthcare Coalitions</w:t>
      </w:r>
    </w:p>
    <w:p w14:paraId="59D50386" w14:textId="77777777" w:rsidR="005746FF" w:rsidRDefault="006C6A12">
      <w:pPr>
        <w:pStyle w:val="BodyText"/>
        <w:ind w:left="1655"/>
        <w:rPr>
          <w:sz w:val="20"/>
        </w:rPr>
      </w:pPr>
      <w:r>
        <w:rPr>
          <w:noProof/>
          <w:sz w:val="20"/>
        </w:rPr>
        <w:drawing>
          <wp:inline distT="0" distB="0" distL="0" distR="0" wp14:anchorId="4E25BB91" wp14:editId="1899937A">
            <wp:extent cx="1719169" cy="202996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19169" cy="2029967"/>
                    </a:xfrm>
                    <a:prstGeom prst="rect">
                      <a:avLst/>
                    </a:prstGeom>
                  </pic:spPr>
                </pic:pic>
              </a:graphicData>
            </a:graphic>
          </wp:inline>
        </w:drawing>
      </w:r>
    </w:p>
    <w:p w14:paraId="5BF5043E" w14:textId="77777777" w:rsidR="005746FF" w:rsidRDefault="005746FF">
      <w:pPr>
        <w:rPr>
          <w:sz w:val="20"/>
        </w:rPr>
        <w:sectPr w:rsidR="005746FF">
          <w:footerReference w:type="default" r:id="rId10"/>
          <w:pgSz w:w="12240" w:h="15840"/>
          <w:pgMar w:top="1160" w:right="600" w:bottom="1260" w:left="620" w:header="0" w:footer="1061" w:gutter="0"/>
          <w:pgNumType w:start="1"/>
          <w:cols w:space="720"/>
        </w:sectPr>
      </w:pPr>
    </w:p>
    <w:p w14:paraId="61B0B32F" w14:textId="77777777" w:rsidR="005746FF" w:rsidRDefault="006C6A12">
      <w:pPr>
        <w:pStyle w:val="Heading1"/>
        <w:spacing w:before="76"/>
      </w:pPr>
      <w:bookmarkStart w:id="5" w:name="_bookmark5"/>
      <w:bookmarkEnd w:id="5"/>
      <w:r>
        <w:lastRenderedPageBreak/>
        <w:t>SELF-GOVERNANCE AND ORGANIZATIONAL STRUCTURE</w:t>
      </w:r>
    </w:p>
    <w:p w14:paraId="52D70B28" w14:textId="6199BE92" w:rsidR="005746FF" w:rsidRDefault="006C6A12">
      <w:pPr>
        <w:pStyle w:val="BodyText"/>
        <w:spacing w:before="58"/>
        <w:ind w:left="820" w:right="113"/>
        <w:jc w:val="both"/>
      </w:pPr>
      <w:r>
        <w:t xml:space="preserve">The self-governance structure will include an Executive Committee responsible for “steering” the larger Region </w:t>
      </w:r>
      <w:r w:rsidR="00E4272E">
        <w:t>H</w:t>
      </w:r>
      <w:r>
        <w:t xml:space="preserve"> Healthcare Coalition group in the creation and periodic review of regional plans including the Region </w:t>
      </w:r>
      <w:r w:rsidR="00E4272E">
        <w:t>H</w:t>
      </w:r>
      <w:r>
        <w:t xml:space="preserve"> Incident Management Base Plan, completi</w:t>
      </w:r>
      <w:r>
        <w:t>on of regional Hazard Vulnerability Analysis (HVAs)’s, completing and maintaining regional inventories, the identification of resource gaps, and the effective utilization of grant funding and other support resources as might become available. Additionally,</w:t>
      </w:r>
      <w:r>
        <w:t xml:space="preserve"> the Executive Committee will consider all suggestions regarding process or process changes. They will actively engage in any necessary conflict resolution within the Coalition.</w:t>
      </w:r>
    </w:p>
    <w:p w14:paraId="1ED3EBC1" w14:textId="77777777" w:rsidR="005746FF" w:rsidRDefault="005746FF">
      <w:pPr>
        <w:pStyle w:val="BodyText"/>
        <w:spacing w:before="11"/>
        <w:rPr>
          <w:sz w:val="21"/>
        </w:rPr>
      </w:pPr>
    </w:p>
    <w:p w14:paraId="43080602" w14:textId="5AB8EE5C" w:rsidR="005746FF" w:rsidRDefault="00DB03EF" w:rsidP="00DB03EF">
      <w:pPr>
        <w:pStyle w:val="BodyText"/>
        <w:ind w:left="820" w:right="114"/>
        <w:jc w:val="both"/>
      </w:pPr>
      <w:r>
        <w:t xml:space="preserve">The Healthcare Coalition Coordinator and Healthcare Facilitator Co-Chair </w:t>
      </w:r>
      <w:r w:rsidR="00247226">
        <w:t>the</w:t>
      </w:r>
      <w:r w:rsidR="006C6A12">
        <w:t xml:space="preserve"> Executive Committee</w:t>
      </w:r>
      <w:r>
        <w:t>. The Executive Committee</w:t>
      </w:r>
      <w:r w:rsidR="006C6A12">
        <w:t xml:space="preserve"> members will include </w:t>
      </w:r>
      <w:r>
        <w:t>liaisons from</w:t>
      </w:r>
      <w:r w:rsidR="006C6A12">
        <w:t xml:space="preserve"> 1) South </w:t>
      </w:r>
      <w:r>
        <w:t xml:space="preserve">Central </w:t>
      </w:r>
      <w:r w:rsidR="006C6A12">
        <w:t xml:space="preserve">Health District Office of Emergency Preparedness and Response; 2) </w:t>
      </w:r>
      <w:r>
        <w:t>Hospital</w:t>
      </w:r>
      <w:r w:rsidR="006C6A12">
        <w:t xml:space="preserve">; 3) </w:t>
      </w:r>
      <w:r>
        <w:t>Emergency Management Expert, 4) EMS/EMA</w:t>
      </w:r>
      <w:r w:rsidR="006C6A12">
        <w:t xml:space="preserve">; </w:t>
      </w:r>
      <w:r>
        <w:t>5</w:t>
      </w:r>
      <w:r w:rsidR="006C6A12">
        <w:t xml:space="preserve">) </w:t>
      </w:r>
      <w:r>
        <w:t>Nursing Homes</w:t>
      </w:r>
      <w:r w:rsidR="006C6A12">
        <w:t xml:space="preserve">, and; </w:t>
      </w:r>
      <w:r>
        <w:t>6</w:t>
      </w:r>
      <w:r w:rsidR="006C6A12">
        <w:t xml:space="preserve">) </w:t>
      </w:r>
      <w:r>
        <w:t>Home Health/Hospice.</w:t>
      </w:r>
    </w:p>
    <w:p w14:paraId="25DB4BBA" w14:textId="77777777" w:rsidR="005746FF" w:rsidRDefault="005746FF">
      <w:pPr>
        <w:pStyle w:val="BodyText"/>
        <w:spacing w:before="2"/>
      </w:pPr>
    </w:p>
    <w:p w14:paraId="68F4DF9B" w14:textId="77777777" w:rsidR="005746FF" w:rsidRDefault="006C6A12">
      <w:pPr>
        <w:pStyle w:val="BodyText"/>
        <w:ind w:left="820" w:right="115"/>
        <w:jc w:val="both"/>
      </w:pPr>
      <w:r>
        <w:rPr>
          <w:b/>
        </w:rPr>
        <w:t>NOTE 1</w:t>
      </w:r>
      <w:r>
        <w:t>: Ad hoc representation may be added to the Executive Committee as prevailing circumstances might dictate.</w:t>
      </w:r>
    </w:p>
    <w:p w14:paraId="153330A0" w14:textId="40BD4D37" w:rsidR="005746FF" w:rsidRDefault="006C6A12">
      <w:pPr>
        <w:pStyle w:val="BodyText"/>
        <w:ind w:left="820" w:right="117"/>
        <w:jc w:val="both"/>
      </w:pPr>
      <w:r>
        <w:rPr>
          <w:b/>
        </w:rPr>
        <w:t>NOTE 2</w:t>
      </w:r>
      <w:r>
        <w:t xml:space="preserve">: On matters where a group majority of opinion needs to be established, each of the </w:t>
      </w:r>
      <w:r w:rsidR="00DB03EF">
        <w:t>six</w:t>
      </w:r>
      <w:r>
        <w:t xml:space="preserve"> represented disciplines will have just one vote</w:t>
      </w:r>
      <w:r>
        <w:t>.</w:t>
      </w:r>
    </w:p>
    <w:p w14:paraId="67DD3281" w14:textId="77777777" w:rsidR="005746FF" w:rsidRDefault="006C6A12">
      <w:pPr>
        <w:pStyle w:val="BodyText"/>
        <w:ind w:left="820"/>
        <w:jc w:val="both"/>
      </w:pPr>
      <w:r>
        <w:rPr>
          <w:b/>
        </w:rPr>
        <w:t>NOTE 3</w:t>
      </w:r>
      <w:r>
        <w:t>: The Healthcare Coalition Coordinator will Chair the Executive Committee.</w:t>
      </w:r>
    </w:p>
    <w:p w14:paraId="2BE76A89" w14:textId="77777777" w:rsidR="005746FF" w:rsidRDefault="006C6A12">
      <w:pPr>
        <w:pStyle w:val="BodyText"/>
        <w:spacing w:before="1"/>
        <w:ind w:left="820" w:right="115"/>
        <w:jc w:val="both"/>
      </w:pPr>
      <w:r>
        <w:rPr>
          <w:b/>
        </w:rPr>
        <w:t>NOTE 4</w:t>
      </w:r>
      <w:r>
        <w:t>: The District’s Healthcare Coalition Facilitator (HCF) will hold the post of Co-chair for the Executive Committee</w:t>
      </w:r>
    </w:p>
    <w:p w14:paraId="67EEE448" w14:textId="77777777" w:rsidR="005746FF" w:rsidRDefault="005746FF">
      <w:pPr>
        <w:pStyle w:val="BodyText"/>
        <w:spacing w:before="11"/>
        <w:rPr>
          <w:sz w:val="21"/>
        </w:rPr>
      </w:pPr>
    </w:p>
    <w:p w14:paraId="52B8882E" w14:textId="2AB17B1D" w:rsidR="005746FF" w:rsidRDefault="006C6A12">
      <w:pPr>
        <w:pStyle w:val="BodyText"/>
        <w:ind w:left="820" w:right="113"/>
        <w:jc w:val="both"/>
      </w:pPr>
      <w:r>
        <w:t xml:space="preserve">The larger Region </w:t>
      </w:r>
      <w:r w:rsidR="00DB03EF">
        <w:t>H</w:t>
      </w:r>
      <w:r>
        <w:t xml:space="preserve"> Healthcare Coalition will be comprised of a multi-disciplined group of representatives from each of the region’s members</w:t>
      </w:r>
      <w:r>
        <w:t xml:space="preserve"> as well as representatives from </w:t>
      </w:r>
      <w:r w:rsidR="00247226">
        <w:t>Hospitals, Nursing Homes</w:t>
      </w:r>
      <w:r>
        <w:t xml:space="preserve">, </w:t>
      </w:r>
      <w:r>
        <w:t>Public Health,</w:t>
      </w:r>
      <w:r w:rsidR="00247226">
        <w:t xml:space="preserve"> Emergency Management Agencies, Emergency Medical Services, Law Enforcement/Fire,</w:t>
      </w:r>
      <w:r>
        <w:t xml:space="preserve"> </w:t>
      </w:r>
      <w:r>
        <w:t>and providers such as dialysis centers, behavioral health, home health, hosp</w:t>
      </w:r>
      <w:r>
        <w:t>ice, assisted living,</w:t>
      </w:r>
      <w:r w:rsidR="00247226">
        <w:t xml:space="preserve"> personal care homes,</w:t>
      </w:r>
      <w:r>
        <w:t xml:space="preserve"> federally qualified community health centers, and others as may be identified in the future.</w:t>
      </w:r>
    </w:p>
    <w:p w14:paraId="0C4D2761" w14:textId="77777777" w:rsidR="005746FF" w:rsidRDefault="005746FF">
      <w:pPr>
        <w:pStyle w:val="BodyText"/>
        <w:spacing w:before="10"/>
        <w:rPr>
          <w:sz w:val="21"/>
        </w:rPr>
      </w:pPr>
    </w:p>
    <w:p w14:paraId="06EC5F7A" w14:textId="7A823EA1" w:rsidR="005746FF" w:rsidRDefault="006C6A12">
      <w:pPr>
        <w:pStyle w:val="BodyText"/>
        <w:ind w:left="820" w:right="115"/>
        <w:jc w:val="both"/>
      </w:pPr>
      <w:r>
        <w:rPr>
          <w:b/>
        </w:rPr>
        <w:t>NOTE</w:t>
      </w:r>
      <w:r>
        <w:rPr>
          <w:b/>
          <w:spacing w:val="-8"/>
        </w:rPr>
        <w:t xml:space="preserve"> </w:t>
      </w:r>
      <w:r>
        <w:rPr>
          <w:b/>
        </w:rPr>
        <w:t>1</w:t>
      </w:r>
      <w:r>
        <w:t>:</w:t>
      </w:r>
      <w:r>
        <w:rPr>
          <w:spacing w:val="-5"/>
        </w:rPr>
        <w:t xml:space="preserve"> </w:t>
      </w:r>
      <w:r>
        <w:t>On</w:t>
      </w:r>
      <w:r>
        <w:rPr>
          <w:spacing w:val="-9"/>
        </w:rPr>
        <w:t xml:space="preserve"> </w:t>
      </w:r>
      <w:r>
        <w:t>matters</w:t>
      </w:r>
      <w:r>
        <w:rPr>
          <w:spacing w:val="-5"/>
        </w:rPr>
        <w:t xml:space="preserve"> </w:t>
      </w:r>
      <w:r>
        <w:t>where</w:t>
      </w:r>
      <w:r>
        <w:rPr>
          <w:spacing w:val="-8"/>
        </w:rPr>
        <w:t xml:space="preserve"> </w:t>
      </w:r>
      <w:r>
        <w:t>a</w:t>
      </w:r>
      <w:r>
        <w:rPr>
          <w:spacing w:val="-6"/>
        </w:rPr>
        <w:t xml:space="preserve"> </w:t>
      </w:r>
      <w:r>
        <w:t>group</w:t>
      </w:r>
      <w:r>
        <w:rPr>
          <w:spacing w:val="-9"/>
        </w:rPr>
        <w:t xml:space="preserve"> </w:t>
      </w:r>
      <w:r>
        <w:t>majority</w:t>
      </w:r>
      <w:r>
        <w:rPr>
          <w:spacing w:val="-6"/>
        </w:rPr>
        <w:t xml:space="preserve"> </w:t>
      </w:r>
      <w:r>
        <w:t>of</w:t>
      </w:r>
      <w:r>
        <w:rPr>
          <w:spacing w:val="-8"/>
        </w:rPr>
        <w:t xml:space="preserve"> </w:t>
      </w:r>
      <w:r>
        <w:t>opinion</w:t>
      </w:r>
      <w:r>
        <w:rPr>
          <w:spacing w:val="-7"/>
        </w:rPr>
        <w:t xml:space="preserve"> </w:t>
      </w:r>
      <w:r>
        <w:t>needs</w:t>
      </w:r>
      <w:r>
        <w:rPr>
          <w:spacing w:val="-5"/>
        </w:rPr>
        <w:t xml:space="preserve"> </w:t>
      </w:r>
      <w:r>
        <w:t>to</w:t>
      </w:r>
      <w:r>
        <w:rPr>
          <w:spacing w:val="-6"/>
        </w:rPr>
        <w:t xml:space="preserve"> </w:t>
      </w:r>
      <w:r>
        <w:t>be</w:t>
      </w:r>
      <w:r>
        <w:rPr>
          <w:spacing w:val="-8"/>
        </w:rPr>
        <w:t xml:space="preserve"> </w:t>
      </w:r>
      <w:r>
        <w:t>established,</w:t>
      </w:r>
      <w:r>
        <w:rPr>
          <w:spacing w:val="-8"/>
        </w:rPr>
        <w:t xml:space="preserve"> </w:t>
      </w:r>
      <w:r>
        <w:t>each</w:t>
      </w:r>
      <w:r>
        <w:rPr>
          <w:spacing w:val="-6"/>
        </w:rPr>
        <w:t xml:space="preserve"> </w:t>
      </w:r>
      <w:r>
        <w:t>of</w:t>
      </w:r>
      <w:r>
        <w:rPr>
          <w:spacing w:val="-5"/>
        </w:rPr>
        <w:t xml:space="preserve"> </w:t>
      </w:r>
      <w:r>
        <w:t>the</w:t>
      </w:r>
      <w:r>
        <w:rPr>
          <w:spacing w:val="-8"/>
        </w:rPr>
        <w:t xml:space="preserve"> </w:t>
      </w:r>
      <w:r w:rsidR="00247226">
        <w:t>representative’s</w:t>
      </w:r>
      <w:r>
        <w:rPr>
          <w:spacing w:val="-9"/>
        </w:rPr>
        <w:t xml:space="preserve"> </w:t>
      </w:r>
      <w:r>
        <w:t>present will have just one</w:t>
      </w:r>
      <w:r>
        <w:rPr>
          <w:spacing w:val="-4"/>
        </w:rPr>
        <w:t xml:space="preserve"> </w:t>
      </w:r>
      <w:r>
        <w:t>vote.</w:t>
      </w:r>
    </w:p>
    <w:p w14:paraId="35177761" w14:textId="77777777" w:rsidR="005746FF" w:rsidRDefault="006C6A12">
      <w:pPr>
        <w:pStyle w:val="BodyText"/>
        <w:spacing w:before="1" w:line="252" w:lineRule="exact"/>
        <w:ind w:left="820"/>
        <w:jc w:val="both"/>
      </w:pPr>
      <w:r>
        <w:rPr>
          <w:b/>
        </w:rPr>
        <w:t>N</w:t>
      </w:r>
      <w:r>
        <w:rPr>
          <w:b/>
        </w:rPr>
        <w:t>OTE 2</w:t>
      </w:r>
      <w:r>
        <w:t>: The HCC Coordinator will Chair the meetings of the Coalition</w:t>
      </w:r>
    </w:p>
    <w:p w14:paraId="604B9695" w14:textId="77777777" w:rsidR="005746FF" w:rsidRDefault="006C6A12">
      <w:pPr>
        <w:pStyle w:val="BodyText"/>
        <w:spacing w:line="252" w:lineRule="exact"/>
        <w:ind w:left="820"/>
        <w:jc w:val="both"/>
      </w:pPr>
      <w:r>
        <w:rPr>
          <w:b/>
        </w:rPr>
        <w:t>NOTE 3</w:t>
      </w:r>
      <w:r>
        <w:t>: The District’s HCF will hold the post of Co-Chair for the Coalition</w:t>
      </w:r>
    </w:p>
    <w:p w14:paraId="4EDCC3DF" w14:textId="77777777" w:rsidR="005746FF" w:rsidRDefault="005746FF">
      <w:pPr>
        <w:pStyle w:val="BodyText"/>
      </w:pPr>
    </w:p>
    <w:p w14:paraId="06531184" w14:textId="77777777" w:rsidR="005746FF" w:rsidRDefault="006C6A12">
      <w:pPr>
        <w:pStyle w:val="BodyText"/>
        <w:spacing w:before="1"/>
        <w:ind w:left="820" w:right="117"/>
        <w:jc w:val="both"/>
      </w:pPr>
      <w:r>
        <w:t>Because</w:t>
      </w:r>
      <w:r>
        <w:rPr>
          <w:spacing w:val="-3"/>
        </w:rPr>
        <w:t xml:space="preserve"> </w:t>
      </w:r>
      <w:r>
        <w:t>the</w:t>
      </w:r>
      <w:r>
        <w:rPr>
          <w:spacing w:val="-2"/>
        </w:rPr>
        <w:t xml:space="preserve"> </w:t>
      </w:r>
      <w:r>
        <w:t>Healthcare</w:t>
      </w:r>
      <w:r>
        <w:rPr>
          <w:spacing w:val="-2"/>
        </w:rPr>
        <w:t xml:space="preserve"> </w:t>
      </w:r>
      <w:r>
        <w:t>Coalition’s</w:t>
      </w:r>
      <w:r>
        <w:rPr>
          <w:spacing w:val="-2"/>
        </w:rPr>
        <w:t xml:space="preserve"> </w:t>
      </w:r>
      <w:r>
        <w:t>overarching</w:t>
      </w:r>
      <w:r>
        <w:rPr>
          <w:spacing w:val="-5"/>
        </w:rPr>
        <w:t xml:space="preserve"> </w:t>
      </w:r>
      <w:r>
        <w:t>mission</w:t>
      </w:r>
      <w:r>
        <w:rPr>
          <w:spacing w:val="-2"/>
        </w:rPr>
        <w:t xml:space="preserve"> </w:t>
      </w:r>
      <w:r>
        <w:t>is</w:t>
      </w:r>
      <w:r>
        <w:rPr>
          <w:spacing w:val="-4"/>
        </w:rPr>
        <w:t xml:space="preserve"> </w:t>
      </w:r>
      <w:r>
        <w:t>to</w:t>
      </w:r>
      <w:r>
        <w:rPr>
          <w:spacing w:val="-5"/>
        </w:rPr>
        <w:t xml:space="preserve"> </w:t>
      </w:r>
      <w:r>
        <w:t>manage</w:t>
      </w:r>
      <w:r>
        <w:rPr>
          <w:spacing w:val="-4"/>
        </w:rPr>
        <w:t xml:space="preserve"> </w:t>
      </w:r>
      <w:r>
        <w:t>issues</w:t>
      </w:r>
      <w:r>
        <w:rPr>
          <w:spacing w:val="-2"/>
        </w:rPr>
        <w:t xml:space="preserve"> </w:t>
      </w:r>
      <w:r>
        <w:t>as</w:t>
      </w:r>
      <w:r>
        <w:rPr>
          <w:spacing w:val="-2"/>
        </w:rPr>
        <w:t xml:space="preserve"> </w:t>
      </w:r>
      <w:r>
        <w:t>described</w:t>
      </w:r>
      <w:r>
        <w:rPr>
          <w:spacing w:val="-4"/>
        </w:rPr>
        <w:t xml:space="preserve"> </w:t>
      </w:r>
      <w:r>
        <w:t>in</w:t>
      </w:r>
      <w:r>
        <w:rPr>
          <w:spacing w:val="-5"/>
        </w:rPr>
        <w:t xml:space="preserve"> </w:t>
      </w:r>
      <w:r>
        <w:t>the</w:t>
      </w:r>
      <w:r>
        <w:rPr>
          <w:spacing w:val="-2"/>
        </w:rPr>
        <w:t xml:space="preserve"> </w:t>
      </w:r>
      <w:r>
        <w:t>National</w:t>
      </w:r>
      <w:r>
        <w:rPr>
          <w:spacing w:val="-1"/>
        </w:rPr>
        <w:t xml:space="preserve"> </w:t>
      </w:r>
      <w:r>
        <w:t>Response Framework, Emergency Support Function-8 and to do so in collaboration with all the other community partner agencies and organizations that comprise the remaining Emergency Support Functions, it is an imperative that the Healthcare Coalition active</w:t>
      </w:r>
      <w:r>
        <w:t>ly involve the other regional community response partners in its work</w:t>
      </w:r>
      <w:r>
        <w:rPr>
          <w:spacing w:val="-23"/>
        </w:rPr>
        <w:t xml:space="preserve"> </w:t>
      </w:r>
      <w:r>
        <w:t>activities.</w:t>
      </w:r>
    </w:p>
    <w:p w14:paraId="3BD39DB7" w14:textId="77777777" w:rsidR="005746FF" w:rsidRDefault="005746FF">
      <w:pPr>
        <w:pStyle w:val="BodyText"/>
        <w:rPr>
          <w:sz w:val="24"/>
        </w:rPr>
      </w:pPr>
    </w:p>
    <w:p w14:paraId="40564820" w14:textId="77777777" w:rsidR="005746FF" w:rsidRDefault="005746FF">
      <w:pPr>
        <w:pStyle w:val="BodyText"/>
        <w:rPr>
          <w:sz w:val="21"/>
        </w:rPr>
      </w:pPr>
    </w:p>
    <w:p w14:paraId="4919DAE0" w14:textId="77777777" w:rsidR="005746FF" w:rsidRDefault="006C6A12">
      <w:pPr>
        <w:pStyle w:val="Heading1"/>
      </w:pPr>
      <w:bookmarkStart w:id="6" w:name="_bookmark6"/>
      <w:bookmarkEnd w:id="6"/>
      <w:r>
        <w:t>COALITION MEMBERSHIP</w:t>
      </w:r>
    </w:p>
    <w:p w14:paraId="27A44B39" w14:textId="1FB1751A" w:rsidR="005746FF" w:rsidRPr="00247226" w:rsidRDefault="006C6A12" w:rsidP="00247226">
      <w:pPr>
        <w:pStyle w:val="BodyText"/>
        <w:spacing w:before="58"/>
        <w:ind w:left="820" w:right="114"/>
        <w:jc w:val="both"/>
      </w:pPr>
      <w:r>
        <w:t xml:space="preserve">Membership in the Region </w:t>
      </w:r>
      <w:r w:rsidR="00247226">
        <w:t>H</w:t>
      </w:r>
      <w:r>
        <w:t xml:space="preserve"> Healthcare Coalition will be as diverse and inclusive of all regionally resident healthcare disciplines as reasonably possib</w:t>
      </w:r>
      <w:r>
        <w:t xml:space="preserve">le. In keeping with the historic genesis of the healthcare coalition, all Region </w:t>
      </w:r>
      <w:r w:rsidR="00247226">
        <w:t>H</w:t>
      </w:r>
      <w:r>
        <w:t xml:space="preserve"> hospitals will continue to represent themselves individually within the coalition. Those representatives will be expected </w:t>
      </w:r>
      <w:r w:rsidR="00247226">
        <w:t xml:space="preserve">to </w:t>
      </w:r>
      <w:r>
        <w:t xml:space="preserve">serve as </w:t>
      </w:r>
      <w:r>
        <w:rPr>
          <w:i/>
        </w:rPr>
        <w:t xml:space="preserve">active </w:t>
      </w:r>
      <w:r>
        <w:t>members of the coalition and in doi</w:t>
      </w:r>
      <w:r>
        <w:t>ng so to represent their respective discipline constituencies</w:t>
      </w:r>
      <w:r>
        <w:rPr>
          <w:spacing w:val="-6"/>
        </w:rPr>
        <w:t xml:space="preserve"> </w:t>
      </w:r>
      <w:r>
        <w:t>and</w:t>
      </w:r>
      <w:r>
        <w:rPr>
          <w:spacing w:val="-6"/>
        </w:rPr>
        <w:t xml:space="preserve"> </w:t>
      </w:r>
      <w:r>
        <w:t>expected</w:t>
      </w:r>
      <w:r>
        <w:rPr>
          <w:spacing w:val="-8"/>
        </w:rPr>
        <w:t xml:space="preserve"> </w:t>
      </w:r>
      <w:r>
        <w:t>to</w:t>
      </w:r>
      <w:r>
        <w:rPr>
          <w:spacing w:val="-7"/>
        </w:rPr>
        <w:t xml:space="preserve"> </w:t>
      </w:r>
      <w:r>
        <w:t>be</w:t>
      </w:r>
      <w:r>
        <w:rPr>
          <w:spacing w:val="-6"/>
        </w:rPr>
        <w:t xml:space="preserve"> </w:t>
      </w:r>
      <w:r>
        <w:t>a</w:t>
      </w:r>
      <w:r>
        <w:rPr>
          <w:spacing w:val="-7"/>
        </w:rPr>
        <w:t xml:space="preserve"> </w:t>
      </w:r>
      <w:r>
        <w:t>conduit</w:t>
      </w:r>
      <w:r>
        <w:rPr>
          <w:spacing w:val="-5"/>
        </w:rPr>
        <w:t xml:space="preserve"> </w:t>
      </w:r>
      <w:r>
        <w:t>of</w:t>
      </w:r>
      <w:r>
        <w:rPr>
          <w:spacing w:val="-8"/>
        </w:rPr>
        <w:t xml:space="preserve"> </w:t>
      </w:r>
      <w:r>
        <w:t>information</w:t>
      </w:r>
      <w:r>
        <w:rPr>
          <w:spacing w:val="-6"/>
        </w:rPr>
        <w:t xml:space="preserve"> </w:t>
      </w:r>
      <w:r>
        <w:t>back</w:t>
      </w:r>
      <w:r>
        <w:rPr>
          <w:spacing w:val="-7"/>
        </w:rPr>
        <w:t xml:space="preserve"> </w:t>
      </w:r>
      <w:r>
        <w:t>to</w:t>
      </w:r>
      <w:r>
        <w:rPr>
          <w:spacing w:val="-6"/>
        </w:rPr>
        <w:t xml:space="preserve"> </w:t>
      </w:r>
      <w:r>
        <w:t>their</w:t>
      </w:r>
      <w:r>
        <w:rPr>
          <w:spacing w:val="-6"/>
        </w:rPr>
        <w:t xml:space="preserve"> </w:t>
      </w:r>
      <w:r>
        <w:t>constituent</w:t>
      </w:r>
      <w:r>
        <w:rPr>
          <w:spacing w:val="-8"/>
        </w:rPr>
        <w:t xml:space="preserve"> </w:t>
      </w:r>
      <w:r>
        <w:t>partners.</w:t>
      </w:r>
      <w:r>
        <w:rPr>
          <w:spacing w:val="-5"/>
        </w:rPr>
        <w:t xml:space="preserve"> </w:t>
      </w:r>
      <w:r>
        <w:t>(Meeting</w:t>
      </w:r>
      <w:r>
        <w:rPr>
          <w:spacing w:val="-7"/>
        </w:rPr>
        <w:t xml:space="preserve"> </w:t>
      </w:r>
      <w:r>
        <w:t>minutes</w:t>
      </w:r>
      <w:r>
        <w:rPr>
          <w:spacing w:val="-8"/>
        </w:rPr>
        <w:t xml:space="preserve"> </w:t>
      </w:r>
      <w:r>
        <w:t>will be provided to Coalition members for their</w:t>
      </w:r>
      <w:r>
        <w:rPr>
          <w:spacing w:val="-11"/>
        </w:rPr>
        <w:t xml:space="preserve"> </w:t>
      </w:r>
      <w:r>
        <w:t>use.)</w:t>
      </w:r>
    </w:p>
    <w:p w14:paraId="64E684E7" w14:textId="1DD988C0" w:rsidR="005746FF" w:rsidRDefault="006C6A12">
      <w:pPr>
        <w:pStyle w:val="BodyText"/>
        <w:spacing w:before="209"/>
        <w:ind w:left="820" w:right="115" w:firstLine="55"/>
        <w:jc w:val="both"/>
      </w:pPr>
      <w:r>
        <w:t xml:space="preserve">Emergency Preparedness and Response Program employees, Georgia Hospital Association, Georgia Healthcare Association, the one resident health district and the relevant State and Federal partners will always be considered de facto members of Region </w:t>
      </w:r>
      <w:r w:rsidR="00247226">
        <w:t xml:space="preserve">H </w:t>
      </w:r>
      <w:r>
        <w:t>Healthc</w:t>
      </w:r>
      <w:r>
        <w:t>are Coalition.</w:t>
      </w:r>
    </w:p>
    <w:p w14:paraId="7A856F6D" w14:textId="77777777" w:rsidR="005746FF" w:rsidRDefault="005746FF">
      <w:pPr>
        <w:jc w:val="both"/>
        <w:sectPr w:rsidR="005746FF">
          <w:pgSz w:w="12240" w:h="15840"/>
          <w:pgMar w:top="920" w:right="600" w:bottom="1260" w:left="620" w:header="0" w:footer="1061" w:gutter="0"/>
          <w:cols w:space="720"/>
        </w:sectPr>
      </w:pPr>
    </w:p>
    <w:p w14:paraId="6C109CCF" w14:textId="77777777" w:rsidR="005746FF" w:rsidRDefault="006C6A12">
      <w:pPr>
        <w:pStyle w:val="Heading1"/>
        <w:spacing w:before="76"/>
      </w:pPr>
      <w:bookmarkStart w:id="7" w:name="_bookmark7"/>
      <w:bookmarkEnd w:id="7"/>
      <w:r>
        <w:lastRenderedPageBreak/>
        <w:t>MEMBER ROLES &amp; RESPONSIBILITIES</w:t>
      </w:r>
    </w:p>
    <w:p w14:paraId="545CA6E9" w14:textId="77777777" w:rsidR="005746FF" w:rsidRDefault="006C6A12">
      <w:pPr>
        <w:pStyle w:val="BodyText"/>
        <w:spacing w:before="58"/>
        <w:ind w:left="820" w:right="112"/>
        <w:jc w:val="both"/>
      </w:pPr>
      <w:r>
        <w:t xml:space="preserve">The primary role and responsibility of the Coalition membership is to establish and maintain a robust, multi- discipline, multi-agency, coordinated body of regional healthcare emergency planners </w:t>
      </w:r>
      <w:r>
        <w:t>and responders. In living up to that primary responsibility, the Coalition and its members must:</w:t>
      </w:r>
    </w:p>
    <w:p w14:paraId="017C2046" w14:textId="77777777" w:rsidR="005746FF" w:rsidRDefault="005746FF">
      <w:pPr>
        <w:pStyle w:val="BodyText"/>
        <w:spacing w:before="1"/>
      </w:pPr>
    </w:p>
    <w:p w14:paraId="21D1FEBD" w14:textId="44787B8B" w:rsidR="006D6349" w:rsidRPr="006D6349" w:rsidRDefault="006D6349" w:rsidP="006D6349">
      <w:pPr>
        <w:pStyle w:val="BodyText"/>
        <w:numPr>
          <w:ilvl w:val="0"/>
          <w:numId w:val="3"/>
        </w:numPr>
        <w:rPr>
          <w:sz w:val="21"/>
        </w:rPr>
      </w:pPr>
      <w:r w:rsidRPr="006D6349">
        <w:t xml:space="preserve">Provide representation at Coalition meetings and activities to ensure attendance. </w:t>
      </w:r>
    </w:p>
    <w:p w14:paraId="5D28553E" w14:textId="12E3A735" w:rsidR="006D6349" w:rsidRPr="006D6349" w:rsidRDefault="006D6349" w:rsidP="006D6349">
      <w:pPr>
        <w:pStyle w:val="BodyText"/>
        <w:ind w:left="1800"/>
        <w:rPr>
          <w:sz w:val="21"/>
        </w:rPr>
      </w:pPr>
    </w:p>
    <w:p w14:paraId="69DBB59D" w14:textId="613053DE" w:rsidR="006D6349" w:rsidRPr="006D6349" w:rsidRDefault="006D6349" w:rsidP="006D6349">
      <w:pPr>
        <w:pStyle w:val="BodyText"/>
        <w:numPr>
          <w:ilvl w:val="0"/>
          <w:numId w:val="3"/>
        </w:numPr>
        <w:rPr>
          <w:sz w:val="21"/>
        </w:rPr>
      </w:pPr>
      <w:r w:rsidRPr="006D6349">
        <w:t xml:space="preserve">Participate in collaborative regional preparedness planning. </w:t>
      </w:r>
    </w:p>
    <w:p w14:paraId="05BE1FEF" w14:textId="77777777" w:rsidR="006D6349" w:rsidRPr="006D6349" w:rsidRDefault="006D6349" w:rsidP="006D6349">
      <w:pPr>
        <w:pStyle w:val="BodyText"/>
        <w:ind w:left="1800"/>
        <w:rPr>
          <w:sz w:val="21"/>
        </w:rPr>
      </w:pPr>
    </w:p>
    <w:p w14:paraId="09405573" w14:textId="2FC3664A" w:rsidR="006D6349" w:rsidRPr="006D6349" w:rsidRDefault="006D6349" w:rsidP="006D6349">
      <w:pPr>
        <w:pStyle w:val="BodyText"/>
        <w:numPr>
          <w:ilvl w:val="0"/>
          <w:numId w:val="3"/>
        </w:numPr>
        <w:rPr>
          <w:sz w:val="21"/>
        </w:rPr>
      </w:pPr>
      <w:r w:rsidRPr="006D6349">
        <w:t>Contribute in the development of surge capacity plans, inter-organizational agreements, and collaborative emergency response plans.</w:t>
      </w:r>
    </w:p>
    <w:p w14:paraId="7637F521" w14:textId="77777777" w:rsidR="006D6349" w:rsidRPr="006D6349" w:rsidRDefault="006D6349" w:rsidP="006D6349">
      <w:pPr>
        <w:pStyle w:val="BodyText"/>
        <w:ind w:left="1800"/>
        <w:rPr>
          <w:sz w:val="21"/>
        </w:rPr>
      </w:pPr>
    </w:p>
    <w:p w14:paraId="506EA400" w14:textId="77777777" w:rsidR="006D6349" w:rsidRPr="006D6349" w:rsidRDefault="006D6349" w:rsidP="006D6349">
      <w:pPr>
        <w:pStyle w:val="BodyText"/>
        <w:numPr>
          <w:ilvl w:val="0"/>
          <w:numId w:val="3"/>
        </w:numPr>
        <w:rPr>
          <w:sz w:val="21"/>
        </w:rPr>
      </w:pPr>
      <w:r w:rsidRPr="006D6349">
        <w:t>Incorporate Coalition plans and procedures in their organizational preparedness planning.</w:t>
      </w:r>
    </w:p>
    <w:p w14:paraId="07E9CF53" w14:textId="77777777" w:rsidR="006D6349" w:rsidRPr="006D6349" w:rsidRDefault="006D6349" w:rsidP="006D6349">
      <w:pPr>
        <w:pStyle w:val="BodyText"/>
        <w:ind w:left="1800"/>
        <w:rPr>
          <w:sz w:val="21"/>
        </w:rPr>
      </w:pPr>
    </w:p>
    <w:p w14:paraId="7B3FD347" w14:textId="77777777" w:rsidR="006D6349" w:rsidRPr="006D6349" w:rsidRDefault="006D6349" w:rsidP="006D6349">
      <w:pPr>
        <w:pStyle w:val="BodyText"/>
        <w:numPr>
          <w:ilvl w:val="0"/>
          <w:numId w:val="3"/>
        </w:numPr>
        <w:rPr>
          <w:sz w:val="21"/>
        </w:rPr>
      </w:pPr>
      <w:r w:rsidRPr="006D6349">
        <w:t xml:space="preserve">Contribute to meeting coalition priorities, goals, and contractual deliverables. </w:t>
      </w:r>
    </w:p>
    <w:p w14:paraId="5A99393C" w14:textId="77777777" w:rsidR="006D6349" w:rsidRDefault="006D6349" w:rsidP="006D6349">
      <w:pPr>
        <w:pStyle w:val="ListParagraph"/>
      </w:pPr>
    </w:p>
    <w:p w14:paraId="499BF738" w14:textId="77777777" w:rsidR="006D6349" w:rsidRPr="006D6349" w:rsidRDefault="006D6349" w:rsidP="006D6349">
      <w:pPr>
        <w:pStyle w:val="BodyText"/>
        <w:numPr>
          <w:ilvl w:val="0"/>
          <w:numId w:val="3"/>
        </w:numPr>
        <w:rPr>
          <w:sz w:val="21"/>
        </w:rPr>
      </w:pPr>
      <w:r>
        <w:t>V</w:t>
      </w:r>
      <w:r w:rsidRPr="006D6349">
        <w:t xml:space="preserve">ote on questions placed before the membership. </w:t>
      </w:r>
    </w:p>
    <w:p w14:paraId="7F67EB18" w14:textId="77777777" w:rsidR="006D6349" w:rsidRDefault="006D6349" w:rsidP="006D6349">
      <w:pPr>
        <w:pStyle w:val="ListParagraph"/>
      </w:pPr>
    </w:p>
    <w:p w14:paraId="076CF352" w14:textId="77777777" w:rsidR="006D6349" w:rsidRPr="006D6349" w:rsidRDefault="006D6349" w:rsidP="006D6349">
      <w:pPr>
        <w:pStyle w:val="BodyText"/>
        <w:numPr>
          <w:ilvl w:val="0"/>
          <w:numId w:val="3"/>
        </w:numPr>
        <w:rPr>
          <w:sz w:val="21"/>
        </w:rPr>
      </w:pPr>
      <w:r w:rsidRPr="006D6349">
        <w:t xml:space="preserve">Respond to regional emergencies and disasters in collaboration with other members and in accordance with Regional plans. </w:t>
      </w:r>
    </w:p>
    <w:p w14:paraId="79BF47EF" w14:textId="77777777" w:rsidR="006D6349" w:rsidRDefault="006D6349" w:rsidP="006D6349">
      <w:pPr>
        <w:pStyle w:val="ListParagraph"/>
      </w:pPr>
    </w:p>
    <w:p w14:paraId="2A6D395E" w14:textId="3A37900A" w:rsidR="005746FF" w:rsidRPr="006D6349" w:rsidRDefault="006D6349" w:rsidP="006D6349">
      <w:pPr>
        <w:pStyle w:val="BodyText"/>
        <w:numPr>
          <w:ilvl w:val="0"/>
          <w:numId w:val="3"/>
        </w:numPr>
        <w:rPr>
          <w:sz w:val="21"/>
        </w:rPr>
      </w:pPr>
      <w:r w:rsidRPr="006D6349">
        <w:t>Participate in sub-committees and workgroups as requested by members or individuals and organized under the umbrella of the Coalition. These sub-committees and workgroups may exist and function temporarily or long-term, as needed.</w:t>
      </w:r>
    </w:p>
    <w:p w14:paraId="39E8EABC" w14:textId="77777777" w:rsidR="006D6349" w:rsidRDefault="006D6349" w:rsidP="006D6349">
      <w:pPr>
        <w:pStyle w:val="ListParagraph"/>
        <w:rPr>
          <w:sz w:val="21"/>
        </w:rPr>
      </w:pPr>
    </w:p>
    <w:p w14:paraId="009D9EFC" w14:textId="77777777" w:rsidR="006D6349" w:rsidRPr="006D6349" w:rsidRDefault="006D6349" w:rsidP="006D6349">
      <w:pPr>
        <w:pStyle w:val="BodyText"/>
        <w:ind w:left="1800"/>
        <w:rPr>
          <w:sz w:val="21"/>
        </w:rPr>
      </w:pPr>
    </w:p>
    <w:p w14:paraId="3B3E89F0" w14:textId="77777777" w:rsidR="005746FF" w:rsidRDefault="006C6A12">
      <w:pPr>
        <w:pStyle w:val="Heading1"/>
      </w:pPr>
      <w:bookmarkStart w:id="8" w:name="_bookmark8"/>
      <w:bookmarkEnd w:id="8"/>
      <w:r>
        <w:t>STRATEGIC DEVELOPMENT PLAN REVIEW AND REVISION</w:t>
      </w:r>
    </w:p>
    <w:p w14:paraId="693E9E44" w14:textId="69695BA6" w:rsidR="005746FF" w:rsidRDefault="006C6A12">
      <w:pPr>
        <w:pStyle w:val="BodyText"/>
        <w:spacing w:before="58"/>
        <w:ind w:left="820" w:right="112"/>
        <w:jc w:val="both"/>
      </w:pPr>
      <w:r>
        <w:t xml:space="preserve">This document will be reviewed </w:t>
      </w:r>
      <w:r w:rsidR="003A5F61">
        <w:t>annually</w:t>
      </w:r>
      <w:r>
        <w:t xml:space="preserve"> by the Region </w:t>
      </w:r>
      <w:r w:rsidR="003A5F61">
        <w:t>H</w:t>
      </w:r>
      <w:r>
        <w:t xml:space="preserve"> Healthcare Coalition Executive Committee to ensu</w:t>
      </w:r>
      <w:r>
        <w:t xml:space="preserve">re any necessary revisions are made. It is important during the review processes that this document is verified as remaining current, </w:t>
      </w:r>
      <w:r w:rsidR="006D6349">
        <w:t>relevant,</w:t>
      </w:r>
      <w:r>
        <w:t xml:space="preserve"> and effective in documenting the Coalition’s governing structure and administrative guidelines.</w:t>
      </w:r>
    </w:p>
    <w:p w14:paraId="224A8DFE" w14:textId="77777777" w:rsidR="005746FF" w:rsidRDefault="005746FF">
      <w:pPr>
        <w:pStyle w:val="BodyText"/>
        <w:spacing w:before="1"/>
        <w:rPr>
          <w:sz w:val="21"/>
        </w:rPr>
      </w:pPr>
    </w:p>
    <w:p w14:paraId="21360358" w14:textId="77777777" w:rsidR="005746FF" w:rsidRDefault="006C6A12">
      <w:pPr>
        <w:pStyle w:val="Heading1"/>
      </w:pPr>
      <w:bookmarkStart w:id="9" w:name="_bookmark9"/>
      <w:bookmarkEnd w:id="9"/>
      <w:r>
        <w:t>CHANGES TO COALI</w:t>
      </w:r>
      <w:r>
        <w:t>TION GOVERNANCE AND ADMINISTRATIVE GUIDELINES</w:t>
      </w:r>
    </w:p>
    <w:p w14:paraId="302B180B" w14:textId="77777777" w:rsidR="005746FF" w:rsidRDefault="006C6A12">
      <w:pPr>
        <w:pStyle w:val="BodyText"/>
        <w:spacing w:before="59"/>
        <w:ind w:left="820" w:right="114"/>
        <w:jc w:val="both"/>
      </w:pPr>
      <w:r>
        <w:t>When it becomes necessary for the Coalition’s governance to change (i.e. new members to the Executive Committee,</w:t>
      </w:r>
      <w:r>
        <w:rPr>
          <w:spacing w:val="-10"/>
        </w:rPr>
        <w:t xml:space="preserve"> </w:t>
      </w:r>
      <w:r>
        <w:t>overall</w:t>
      </w:r>
      <w:r>
        <w:rPr>
          <w:spacing w:val="-10"/>
        </w:rPr>
        <w:t xml:space="preserve"> </w:t>
      </w:r>
      <w:r>
        <w:t>Coalition</w:t>
      </w:r>
      <w:r>
        <w:rPr>
          <w:spacing w:val="-9"/>
        </w:rPr>
        <w:t xml:space="preserve"> </w:t>
      </w:r>
      <w:r>
        <w:t>reorganization,</w:t>
      </w:r>
      <w:r>
        <w:rPr>
          <w:spacing w:val="-12"/>
        </w:rPr>
        <w:t xml:space="preserve"> </w:t>
      </w:r>
      <w:r>
        <w:t>etc.),</w:t>
      </w:r>
      <w:r>
        <w:rPr>
          <w:spacing w:val="-12"/>
        </w:rPr>
        <w:t xml:space="preserve"> </w:t>
      </w:r>
      <w:r>
        <w:t>the</w:t>
      </w:r>
      <w:r>
        <w:rPr>
          <w:spacing w:val="-12"/>
        </w:rPr>
        <w:t xml:space="preserve"> </w:t>
      </w:r>
      <w:r>
        <w:t>currently</w:t>
      </w:r>
      <w:r>
        <w:rPr>
          <w:spacing w:val="-13"/>
        </w:rPr>
        <w:t xml:space="preserve"> </w:t>
      </w:r>
      <w:r>
        <w:t>seated</w:t>
      </w:r>
      <w:r>
        <w:rPr>
          <w:spacing w:val="-10"/>
        </w:rPr>
        <w:t xml:space="preserve"> </w:t>
      </w:r>
      <w:r>
        <w:t>Executive</w:t>
      </w:r>
      <w:r>
        <w:rPr>
          <w:spacing w:val="-10"/>
        </w:rPr>
        <w:t xml:space="preserve"> </w:t>
      </w:r>
      <w:r>
        <w:t>Committee</w:t>
      </w:r>
      <w:r>
        <w:rPr>
          <w:spacing w:val="-10"/>
        </w:rPr>
        <w:t xml:space="preserve"> </w:t>
      </w:r>
      <w:r>
        <w:t>will</w:t>
      </w:r>
      <w:r>
        <w:rPr>
          <w:spacing w:val="-9"/>
        </w:rPr>
        <w:t xml:space="preserve"> </w:t>
      </w:r>
      <w:r>
        <w:t>draft</w:t>
      </w:r>
      <w:r>
        <w:rPr>
          <w:spacing w:val="-11"/>
        </w:rPr>
        <w:t xml:space="preserve"> </w:t>
      </w:r>
      <w:r>
        <w:t>and</w:t>
      </w:r>
      <w:r>
        <w:rPr>
          <w:spacing w:val="-12"/>
        </w:rPr>
        <w:t xml:space="preserve"> </w:t>
      </w:r>
      <w:r>
        <w:t>propose said</w:t>
      </w:r>
      <w:r>
        <w:rPr>
          <w:spacing w:val="-7"/>
        </w:rPr>
        <w:t xml:space="preserve"> </w:t>
      </w:r>
      <w:r>
        <w:t>changes</w:t>
      </w:r>
      <w:r>
        <w:rPr>
          <w:spacing w:val="-6"/>
        </w:rPr>
        <w:t xml:space="preserve"> </w:t>
      </w:r>
      <w:r>
        <w:t>to</w:t>
      </w:r>
      <w:r>
        <w:rPr>
          <w:spacing w:val="-6"/>
        </w:rPr>
        <w:t xml:space="preserve"> </w:t>
      </w:r>
      <w:r>
        <w:t>the</w:t>
      </w:r>
      <w:r>
        <w:rPr>
          <w:spacing w:val="-6"/>
        </w:rPr>
        <w:t xml:space="preserve"> </w:t>
      </w:r>
      <w:r>
        <w:t>Coalition’s</w:t>
      </w:r>
      <w:r>
        <w:rPr>
          <w:spacing w:val="-6"/>
        </w:rPr>
        <w:t xml:space="preserve"> </w:t>
      </w:r>
      <w:r>
        <w:t>general</w:t>
      </w:r>
      <w:r>
        <w:rPr>
          <w:spacing w:val="-6"/>
        </w:rPr>
        <w:t xml:space="preserve"> </w:t>
      </w:r>
      <w:r>
        <w:t>membership.</w:t>
      </w:r>
      <w:r>
        <w:rPr>
          <w:spacing w:val="43"/>
        </w:rPr>
        <w:t xml:space="preserve"> </w:t>
      </w:r>
      <w:r>
        <w:t>The</w:t>
      </w:r>
      <w:r>
        <w:rPr>
          <w:spacing w:val="-6"/>
        </w:rPr>
        <w:t xml:space="preserve"> </w:t>
      </w:r>
      <w:r>
        <w:t>membership</w:t>
      </w:r>
      <w:r>
        <w:rPr>
          <w:spacing w:val="-6"/>
        </w:rPr>
        <w:t xml:space="preserve"> </w:t>
      </w:r>
      <w:r>
        <w:t>will</w:t>
      </w:r>
      <w:r>
        <w:rPr>
          <w:spacing w:val="-6"/>
        </w:rPr>
        <w:t xml:space="preserve"> </w:t>
      </w:r>
      <w:r>
        <w:t>adopt</w:t>
      </w:r>
      <w:r>
        <w:rPr>
          <w:spacing w:val="-5"/>
        </w:rPr>
        <w:t xml:space="preserve"> </w:t>
      </w:r>
      <w:r>
        <w:t>or</w:t>
      </w:r>
      <w:r>
        <w:rPr>
          <w:spacing w:val="-5"/>
        </w:rPr>
        <w:t xml:space="preserve"> </w:t>
      </w:r>
      <w:r>
        <w:t>reject</w:t>
      </w:r>
      <w:r>
        <w:rPr>
          <w:spacing w:val="-5"/>
        </w:rPr>
        <w:t xml:space="preserve"> </w:t>
      </w:r>
      <w:r>
        <w:t>the</w:t>
      </w:r>
      <w:r>
        <w:rPr>
          <w:spacing w:val="-7"/>
        </w:rPr>
        <w:t xml:space="preserve"> </w:t>
      </w:r>
      <w:r>
        <w:t>proposed</w:t>
      </w:r>
      <w:r>
        <w:rPr>
          <w:spacing w:val="-6"/>
        </w:rPr>
        <w:t xml:space="preserve"> </w:t>
      </w:r>
      <w:r>
        <w:t>changes</w:t>
      </w:r>
      <w:r>
        <w:rPr>
          <w:spacing w:val="-5"/>
        </w:rPr>
        <w:t xml:space="preserve"> </w:t>
      </w:r>
      <w:r>
        <w:t>by majority</w:t>
      </w:r>
      <w:r>
        <w:rPr>
          <w:spacing w:val="-3"/>
        </w:rPr>
        <w:t xml:space="preserve"> </w:t>
      </w:r>
      <w:r>
        <w:t>vote.</w:t>
      </w:r>
    </w:p>
    <w:p w14:paraId="00462602" w14:textId="77777777" w:rsidR="005746FF" w:rsidRDefault="005746FF">
      <w:pPr>
        <w:pStyle w:val="BodyText"/>
        <w:spacing w:before="11"/>
        <w:rPr>
          <w:sz w:val="21"/>
        </w:rPr>
      </w:pPr>
    </w:p>
    <w:p w14:paraId="1E2CBD32" w14:textId="03F3520B" w:rsidR="005746FF" w:rsidRDefault="006C6A12">
      <w:pPr>
        <w:pStyle w:val="BodyText"/>
        <w:ind w:left="820" w:right="112"/>
        <w:jc w:val="both"/>
      </w:pPr>
      <w:r>
        <w:t xml:space="preserve">It is anticipated that during the course of changing events, subsequent to Coalition exercises, the addition of Coalition membership, </w:t>
      </w:r>
      <w:r w:rsidR="006D6349">
        <w:t>etc.</w:t>
      </w:r>
      <w:r>
        <w:t xml:space="preserve"> that gaps in these administrative guidelines will be realized. When gaps are realized,</w:t>
      </w:r>
      <w:r>
        <w:rPr>
          <w:spacing w:val="-4"/>
        </w:rPr>
        <w:t xml:space="preserve"> </w:t>
      </w:r>
      <w:r>
        <w:t>the</w:t>
      </w:r>
      <w:r>
        <w:rPr>
          <w:spacing w:val="-3"/>
        </w:rPr>
        <w:t xml:space="preserve"> </w:t>
      </w:r>
      <w:r>
        <w:t>Executive</w:t>
      </w:r>
      <w:r>
        <w:rPr>
          <w:spacing w:val="-3"/>
        </w:rPr>
        <w:t xml:space="preserve"> </w:t>
      </w:r>
      <w:r>
        <w:t>Committee</w:t>
      </w:r>
      <w:r>
        <w:rPr>
          <w:spacing w:val="-2"/>
        </w:rPr>
        <w:t xml:space="preserve"> </w:t>
      </w:r>
      <w:r>
        <w:t>w</w:t>
      </w:r>
      <w:r>
        <w:t>ill</w:t>
      </w:r>
      <w:r>
        <w:rPr>
          <w:spacing w:val="-2"/>
        </w:rPr>
        <w:t xml:space="preserve"> </w:t>
      </w:r>
      <w:r>
        <w:t>lead</w:t>
      </w:r>
      <w:r>
        <w:rPr>
          <w:spacing w:val="-4"/>
        </w:rPr>
        <w:t xml:space="preserve"> </w:t>
      </w:r>
      <w:r>
        <w:t>the</w:t>
      </w:r>
      <w:r>
        <w:rPr>
          <w:spacing w:val="-3"/>
        </w:rPr>
        <w:t xml:space="preserve"> </w:t>
      </w:r>
      <w:r>
        <w:t>way</w:t>
      </w:r>
      <w:r>
        <w:rPr>
          <w:spacing w:val="-3"/>
        </w:rPr>
        <w:t xml:space="preserve"> </w:t>
      </w:r>
      <w:r>
        <w:t>in</w:t>
      </w:r>
      <w:r>
        <w:rPr>
          <w:spacing w:val="-4"/>
        </w:rPr>
        <w:t xml:space="preserve"> </w:t>
      </w:r>
      <w:r>
        <w:t>efforts</w:t>
      </w:r>
      <w:r>
        <w:rPr>
          <w:spacing w:val="-2"/>
        </w:rPr>
        <w:t xml:space="preserve"> </w:t>
      </w:r>
      <w:r>
        <w:t>to</w:t>
      </w:r>
      <w:r>
        <w:rPr>
          <w:spacing w:val="-4"/>
        </w:rPr>
        <w:t xml:space="preserve"> </w:t>
      </w:r>
      <w:r>
        <w:t>find</w:t>
      </w:r>
      <w:r>
        <w:rPr>
          <w:spacing w:val="-4"/>
        </w:rPr>
        <w:t xml:space="preserve"> </w:t>
      </w:r>
      <w:r>
        <w:t>ways</w:t>
      </w:r>
      <w:r>
        <w:rPr>
          <w:spacing w:val="-3"/>
        </w:rPr>
        <w:t xml:space="preserve"> </w:t>
      </w:r>
      <w:r>
        <w:t>to</w:t>
      </w:r>
      <w:r>
        <w:rPr>
          <w:spacing w:val="-4"/>
        </w:rPr>
        <w:t xml:space="preserve"> </w:t>
      </w:r>
      <w:r>
        <w:t>fill</w:t>
      </w:r>
      <w:r>
        <w:rPr>
          <w:spacing w:val="-4"/>
        </w:rPr>
        <w:t xml:space="preserve"> </w:t>
      </w:r>
      <w:r>
        <w:t>those</w:t>
      </w:r>
      <w:r>
        <w:rPr>
          <w:spacing w:val="-3"/>
        </w:rPr>
        <w:t xml:space="preserve"> </w:t>
      </w:r>
      <w:r>
        <w:t>gaps,</w:t>
      </w:r>
      <w:r>
        <w:rPr>
          <w:spacing w:val="-4"/>
        </w:rPr>
        <w:t xml:space="preserve"> </w:t>
      </w:r>
      <w:r w:rsidR="006D6349">
        <w:t>revise</w:t>
      </w:r>
      <w:r>
        <w:rPr>
          <w:spacing w:val="-4"/>
        </w:rPr>
        <w:t xml:space="preserve"> </w:t>
      </w:r>
      <w:r>
        <w:t>the administrative</w:t>
      </w:r>
      <w:r>
        <w:rPr>
          <w:spacing w:val="-9"/>
        </w:rPr>
        <w:t xml:space="preserve"> </w:t>
      </w:r>
      <w:r>
        <w:t>guidelines</w:t>
      </w:r>
      <w:r>
        <w:rPr>
          <w:spacing w:val="-9"/>
        </w:rPr>
        <w:t xml:space="preserve"> </w:t>
      </w:r>
      <w:r>
        <w:t>themselves,</w:t>
      </w:r>
      <w:r>
        <w:rPr>
          <w:spacing w:val="-8"/>
        </w:rPr>
        <w:t xml:space="preserve"> </w:t>
      </w:r>
      <w:r>
        <w:t>or</w:t>
      </w:r>
      <w:r>
        <w:rPr>
          <w:spacing w:val="-8"/>
        </w:rPr>
        <w:t xml:space="preserve"> </w:t>
      </w:r>
      <w:r>
        <w:t>otherwise</w:t>
      </w:r>
      <w:r>
        <w:rPr>
          <w:spacing w:val="-9"/>
        </w:rPr>
        <w:t xml:space="preserve"> </w:t>
      </w:r>
      <w:r>
        <w:t>take</w:t>
      </w:r>
      <w:r>
        <w:rPr>
          <w:spacing w:val="-11"/>
        </w:rPr>
        <w:t xml:space="preserve"> </w:t>
      </w:r>
      <w:r>
        <w:t>the</w:t>
      </w:r>
      <w:r>
        <w:rPr>
          <w:spacing w:val="-9"/>
        </w:rPr>
        <w:t xml:space="preserve"> </w:t>
      </w:r>
      <w:r>
        <w:t>necessary</w:t>
      </w:r>
      <w:r>
        <w:rPr>
          <w:spacing w:val="-9"/>
        </w:rPr>
        <w:t xml:space="preserve"> </w:t>
      </w:r>
      <w:r>
        <w:t>actions</w:t>
      </w:r>
      <w:r>
        <w:rPr>
          <w:spacing w:val="-9"/>
        </w:rPr>
        <w:t xml:space="preserve"> </w:t>
      </w:r>
      <w:r>
        <w:t>to</w:t>
      </w:r>
      <w:r>
        <w:rPr>
          <w:spacing w:val="-11"/>
        </w:rPr>
        <w:t xml:space="preserve"> </w:t>
      </w:r>
      <w:r>
        <w:t>mitigate</w:t>
      </w:r>
      <w:r>
        <w:rPr>
          <w:spacing w:val="-8"/>
        </w:rPr>
        <w:t xml:space="preserve"> </w:t>
      </w:r>
      <w:r>
        <w:t>those</w:t>
      </w:r>
      <w:r>
        <w:rPr>
          <w:spacing w:val="-9"/>
        </w:rPr>
        <w:t xml:space="preserve"> </w:t>
      </w:r>
      <w:r>
        <w:t>gaps.</w:t>
      </w:r>
      <w:r>
        <w:rPr>
          <w:spacing w:val="42"/>
        </w:rPr>
        <w:t xml:space="preserve"> </w:t>
      </w:r>
      <w:r>
        <w:t>Any</w:t>
      </w:r>
      <w:r>
        <w:rPr>
          <w:spacing w:val="-9"/>
        </w:rPr>
        <w:t xml:space="preserve"> </w:t>
      </w:r>
      <w:r>
        <w:t>proposed remedies or mitigating actions will be reviewed and approv</w:t>
      </w:r>
      <w:r>
        <w:t>ed by the Coalition’s general</w:t>
      </w:r>
      <w:r>
        <w:rPr>
          <w:spacing w:val="-17"/>
        </w:rPr>
        <w:t xml:space="preserve"> </w:t>
      </w:r>
      <w:r>
        <w:t>membership.</w:t>
      </w:r>
    </w:p>
    <w:p w14:paraId="3562EFEC" w14:textId="77777777" w:rsidR="005746FF" w:rsidRDefault="005746FF">
      <w:pPr>
        <w:pStyle w:val="BodyText"/>
        <w:rPr>
          <w:sz w:val="21"/>
        </w:rPr>
      </w:pPr>
    </w:p>
    <w:p w14:paraId="2F9B00E9" w14:textId="77777777" w:rsidR="005746FF" w:rsidRDefault="006C6A12">
      <w:pPr>
        <w:pStyle w:val="Heading1"/>
      </w:pPr>
      <w:bookmarkStart w:id="10" w:name="_bookmark10"/>
      <w:bookmarkEnd w:id="10"/>
      <w:r>
        <w:t>COALITION FUNDING &amp; SUPPORT</w:t>
      </w:r>
    </w:p>
    <w:p w14:paraId="687EABC1" w14:textId="7DB8EF41" w:rsidR="005746FF" w:rsidRDefault="006C6A12">
      <w:pPr>
        <w:pStyle w:val="BodyText"/>
        <w:spacing w:before="61"/>
        <w:ind w:left="820" w:right="116"/>
        <w:jc w:val="both"/>
      </w:pPr>
      <w:r>
        <w:t xml:space="preserve">The Region </w:t>
      </w:r>
      <w:r w:rsidR="006D6349">
        <w:t>H</w:t>
      </w:r>
      <w:r>
        <w:t xml:space="preserve"> Healthcare Coalition is solely funded by way of Healthcare Preparedness Program (HPP) grant monies received from the Department of Health and Human Services (HHS); Assistant Secretary of Preparedness and Response (ASPR) by way of the Georgia D</w:t>
      </w:r>
      <w:r>
        <w:t>epartment of Public Health (</w:t>
      </w:r>
      <w:proofErr w:type="spellStart"/>
      <w:r>
        <w:t>GaDPH</w:t>
      </w:r>
      <w:proofErr w:type="spellEnd"/>
      <w:r>
        <w:t xml:space="preserve">). </w:t>
      </w:r>
      <w:proofErr w:type="spellStart"/>
      <w:r>
        <w:t>GaDPH</w:t>
      </w:r>
      <w:proofErr w:type="spellEnd"/>
      <w:r>
        <w:t xml:space="preserve"> is the HPP grant awardee and the Coalition is the sub-awardee.</w:t>
      </w:r>
    </w:p>
    <w:p w14:paraId="5E900565" w14:textId="77777777" w:rsidR="005746FF" w:rsidRDefault="005746FF">
      <w:pPr>
        <w:pStyle w:val="BodyText"/>
        <w:spacing w:before="11"/>
        <w:rPr>
          <w:sz w:val="21"/>
        </w:rPr>
      </w:pPr>
    </w:p>
    <w:p w14:paraId="562BDE50" w14:textId="62B77D0C" w:rsidR="005746FF" w:rsidRDefault="006C6A12">
      <w:pPr>
        <w:pStyle w:val="BodyText"/>
        <w:ind w:left="820" w:right="112"/>
        <w:jc w:val="both"/>
      </w:pPr>
      <w:r>
        <w:t>It</w:t>
      </w:r>
      <w:r>
        <w:rPr>
          <w:spacing w:val="-8"/>
        </w:rPr>
        <w:t xml:space="preserve"> </w:t>
      </w:r>
      <w:r>
        <w:t>is</w:t>
      </w:r>
      <w:r>
        <w:rPr>
          <w:spacing w:val="-8"/>
        </w:rPr>
        <w:t xml:space="preserve"> </w:t>
      </w:r>
      <w:r>
        <w:t>currently</w:t>
      </w:r>
      <w:r>
        <w:rPr>
          <w:spacing w:val="-8"/>
        </w:rPr>
        <w:t xml:space="preserve"> </w:t>
      </w:r>
      <w:r>
        <w:t>not</w:t>
      </w:r>
      <w:r>
        <w:rPr>
          <w:spacing w:val="-8"/>
        </w:rPr>
        <w:t xml:space="preserve"> </w:t>
      </w:r>
      <w:r>
        <w:t>envisioned</w:t>
      </w:r>
      <w:r>
        <w:rPr>
          <w:spacing w:val="-9"/>
        </w:rPr>
        <w:t xml:space="preserve"> </w:t>
      </w:r>
      <w:r>
        <w:t>that</w:t>
      </w:r>
      <w:r>
        <w:rPr>
          <w:spacing w:val="-9"/>
        </w:rPr>
        <w:t xml:space="preserve"> </w:t>
      </w:r>
      <w:r>
        <w:t>the</w:t>
      </w:r>
      <w:r>
        <w:rPr>
          <w:spacing w:val="-6"/>
        </w:rPr>
        <w:t xml:space="preserve"> </w:t>
      </w:r>
      <w:r>
        <w:t>Region</w:t>
      </w:r>
      <w:r>
        <w:rPr>
          <w:spacing w:val="-9"/>
        </w:rPr>
        <w:t xml:space="preserve"> </w:t>
      </w:r>
      <w:r w:rsidR="006D6349">
        <w:t>H</w:t>
      </w:r>
      <w:r>
        <w:rPr>
          <w:spacing w:val="-8"/>
        </w:rPr>
        <w:t xml:space="preserve"> </w:t>
      </w:r>
      <w:r>
        <w:t>Healthcare</w:t>
      </w:r>
      <w:r>
        <w:rPr>
          <w:spacing w:val="-8"/>
        </w:rPr>
        <w:t xml:space="preserve"> </w:t>
      </w:r>
      <w:r>
        <w:t>Coalition</w:t>
      </w:r>
      <w:r>
        <w:rPr>
          <w:spacing w:val="-8"/>
        </w:rPr>
        <w:t xml:space="preserve"> </w:t>
      </w:r>
      <w:r>
        <w:t>will</w:t>
      </w:r>
      <w:r>
        <w:rPr>
          <w:spacing w:val="-8"/>
        </w:rPr>
        <w:t xml:space="preserve"> </w:t>
      </w:r>
      <w:r>
        <w:t>establish</w:t>
      </w:r>
      <w:r>
        <w:rPr>
          <w:spacing w:val="-10"/>
        </w:rPr>
        <w:t xml:space="preserve"> </w:t>
      </w:r>
      <w:r>
        <w:t>itself</w:t>
      </w:r>
      <w:r>
        <w:rPr>
          <w:spacing w:val="-7"/>
        </w:rPr>
        <w:t xml:space="preserve"> </w:t>
      </w:r>
      <w:r>
        <w:t>as</w:t>
      </w:r>
      <w:r>
        <w:rPr>
          <w:spacing w:val="-8"/>
        </w:rPr>
        <w:t xml:space="preserve"> </w:t>
      </w:r>
      <w:r>
        <w:t>a</w:t>
      </w:r>
      <w:r>
        <w:rPr>
          <w:spacing w:val="-8"/>
        </w:rPr>
        <w:t xml:space="preserve"> </w:t>
      </w:r>
      <w:r>
        <w:t>501c3</w:t>
      </w:r>
      <w:r>
        <w:rPr>
          <w:spacing w:val="-7"/>
        </w:rPr>
        <w:t xml:space="preserve"> </w:t>
      </w:r>
      <w:r>
        <w:t>or</w:t>
      </w:r>
      <w:r>
        <w:rPr>
          <w:spacing w:val="-8"/>
        </w:rPr>
        <w:t xml:space="preserve"> </w:t>
      </w:r>
      <w:r>
        <w:t>any</w:t>
      </w:r>
      <w:r>
        <w:rPr>
          <w:spacing w:val="-8"/>
        </w:rPr>
        <w:t xml:space="preserve"> </w:t>
      </w:r>
      <w:r>
        <w:t>other</w:t>
      </w:r>
      <w:r>
        <w:rPr>
          <w:spacing w:val="-10"/>
        </w:rPr>
        <w:t xml:space="preserve"> </w:t>
      </w:r>
      <w:r>
        <w:t xml:space="preserve">like non-profit legal entity. And </w:t>
      </w:r>
      <w:r>
        <w:t xml:space="preserve">currently, no funding stream other than that from ASPR has been identified. However, </w:t>
      </w:r>
      <w:r>
        <w:lastRenderedPageBreak/>
        <w:t>the</w:t>
      </w:r>
      <w:r>
        <w:rPr>
          <w:spacing w:val="-3"/>
        </w:rPr>
        <w:t xml:space="preserve"> </w:t>
      </w:r>
      <w:r>
        <w:t>Coalition</w:t>
      </w:r>
      <w:r>
        <w:rPr>
          <w:spacing w:val="-4"/>
        </w:rPr>
        <w:t xml:space="preserve"> </w:t>
      </w:r>
      <w:r>
        <w:t>retains</w:t>
      </w:r>
      <w:r>
        <w:rPr>
          <w:spacing w:val="-3"/>
        </w:rPr>
        <w:t xml:space="preserve"> </w:t>
      </w:r>
      <w:r>
        <w:t>the</w:t>
      </w:r>
      <w:r>
        <w:rPr>
          <w:spacing w:val="-3"/>
        </w:rPr>
        <w:t xml:space="preserve"> </w:t>
      </w:r>
      <w:r>
        <w:t>right</w:t>
      </w:r>
      <w:r>
        <w:rPr>
          <w:spacing w:val="-2"/>
        </w:rPr>
        <w:t xml:space="preserve"> </w:t>
      </w:r>
      <w:r>
        <w:t>to</w:t>
      </w:r>
      <w:r>
        <w:rPr>
          <w:spacing w:val="-6"/>
        </w:rPr>
        <w:t xml:space="preserve"> </w:t>
      </w:r>
      <w:r>
        <w:t>form</w:t>
      </w:r>
      <w:r>
        <w:rPr>
          <w:spacing w:val="-5"/>
        </w:rPr>
        <w:t xml:space="preserve"> </w:t>
      </w:r>
      <w:r>
        <w:t>itself</w:t>
      </w:r>
      <w:r>
        <w:rPr>
          <w:spacing w:val="-5"/>
        </w:rPr>
        <w:t xml:space="preserve"> </w:t>
      </w:r>
      <w:r>
        <w:t>as</w:t>
      </w:r>
      <w:r>
        <w:rPr>
          <w:spacing w:val="-2"/>
        </w:rPr>
        <w:t xml:space="preserve"> </w:t>
      </w:r>
      <w:r>
        <w:t>a</w:t>
      </w:r>
      <w:r>
        <w:rPr>
          <w:spacing w:val="-6"/>
        </w:rPr>
        <w:t xml:space="preserve"> </w:t>
      </w:r>
      <w:r>
        <w:t>free-standing</w:t>
      </w:r>
      <w:r>
        <w:rPr>
          <w:spacing w:val="-6"/>
        </w:rPr>
        <w:t xml:space="preserve"> </w:t>
      </w:r>
      <w:r>
        <w:t>legal</w:t>
      </w:r>
      <w:r>
        <w:rPr>
          <w:spacing w:val="-5"/>
        </w:rPr>
        <w:t xml:space="preserve"> </w:t>
      </w:r>
      <w:r>
        <w:t>entity</w:t>
      </w:r>
      <w:r>
        <w:rPr>
          <w:spacing w:val="-3"/>
        </w:rPr>
        <w:t xml:space="preserve"> </w:t>
      </w:r>
      <w:r>
        <w:t>and</w:t>
      </w:r>
      <w:r>
        <w:rPr>
          <w:spacing w:val="-6"/>
        </w:rPr>
        <w:t xml:space="preserve"> </w:t>
      </w:r>
      <w:r>
        <w:t>seek</w:t>
      </w:r>
      <w:r>
        <w:rPr>
          <w:spacing w:val="-6"/>
        </w:rPr>
        <w:t xml:space="preserve"> </w:t>
      </w:r>
      <w:r>
        <w:t>funding</w:t>
      </w:r>
      <w:r>
        <w:rPr>
          <w:spacing w:val="-1"/>
        </w:rPr>
        <w:t xml:space="preserve"> </w:t>
      </w:r>
      <w:r>
        <w:t>sources</w:t>
      </w:r>
      <w:r>
        <w:rPr>
          <w:spacing w:val="-4"/>
        </w:rPr>
        <w:t xml:space="preserve"> </w:t>
      </w:r>
      <w:r>
        <w:t>independent</w:t>
      </w:r>
      <w:r>
        <w:rPr>
          <w:spacing w:val="-3"/>
        </w:rPr>
        <w:t xml:space="preserve"> </w:t>
      </w:r>
      <w:r>
        <w:t>of, or in addition to, any available federal funding</w:t>
      </w:r>
      <w:r>
        <w:rPr>
          <w:spacing w:val="-8"/>
        </w:rPr>
        <w:t xml:space="preserve"> </w:t>
      </w:r>
      <w:r>
        <w:t>so</w:t>
      </w:r>
      <w:r>
        <w:t>urce.</w:t>
      </w:r>
    </w:p>
    <w:p w14:paraId="67BA8254" w14:textId="77777777" w:rsidR="006D6349" w:rsidRDefault="006D6349">
      <w:pPr>
        <w:pStyle w:val="BodyText"/>
        <w:spacing w:before="66"/>
        <w:ind w:left="820" w:right="115"/>
        <w:jc w:val="both"/>
      </w:pPr>
    </w:p>
    <w:p w14:paraId="530AFC2A" w14:textId="66125101" w:rsidR="005746FF" w:rsidRDefault="006C6A12">
      <w:pPr>
        <w:pStyle w:val="BodyText"/>
        <w:spacing w:before="66"/>
        <w:ind w:left="820" w:right="115"/>
        <w:jc w:val="both"/>
      </w:pPr>
      <w:r>
        <w:t>If</w:t>
      </w:r>
      <w:r>
        <w:rPr>
          <w:spacing w:val="-11"/>
        </w:rPr>
        <w:t xml:space="preserve"> </w:t>
      </w:r>
      <w:r>
        <w:t>federal</w:t>
      </w:r>
      <w:r>
        <w:rPr>
          <w:spacing w:val="-12"/>
        </w:rPr>
        <w:t xml:space="preserve"> </w:t>
      </w:r>
      <w:r>
        <w:t>funding</w:t>
      </w:r>
      <w:r>
        <w:rPr>
          <w:spacing w:val="-13"/>
        </w:rPr>
        <w:t xml:space="preserve"> </w:t>
      </w:r>
      <w:r>
        <w:t>becomes</w:t>
      </w:r>
      <w:r>
        <w:rPr>
          <w:spacing w:val="-13"/>
        </w:rPr>
        <w:t xml:space="preserve"> </w:t>
      </w:r>
      <w:r>
        <w:t>no</w:t>
      </w:r>
      <w:r>
        <w:rPr>
          <w:spacing w:val="-12"/>
        </w:rPr>
        <w:t xml:space="preserve"> </w:t>
      </w:r>
      <w:r>
        <w:t>longer</w:t>
      </w:r>
      <w:r>
        <w:rPr>
          <w:spacing w:val="-12"/>
        </w:rPr>
        <w:t xml:space="preserve"> </w:t>
      </w:r>
      <w:r>
        <w:t>available,</w:t>
      </w:r>
      <w:r>
        <w:rPr>
          <w:spacing w:val="-13"/>
        </w:rPr>
        <w:t xml:space="preserve"> </w:t>
      </w:r>
      <w:r>
        <w:t>the</w:t>
      </w:r>
      <w:r>
        <w:rPr>
          <w:spacing w:val="-13"/>
        </w:rPr>
        <w:t xml:space="preserve"> </w:t>
      </w:r>
      <w:r>
        <w:t>Coalition</w:t>
      </w:r>
      <w:r>
        <w:rPr>
          <w:spacing w:val="-13"/>
        </w:rPr>
        <w:t xml:space="preserve"> </w:t>
      </w:r>
      <w:r>
        <w:t>Executive</w:t>
      </w:r>
      <w:r>
        <w:rPr>
          <w:spacing w:val="-13"/>
        </w:rPr>
        <w:t xml:space="preserve"> </w:t>
      </w:r>
      <w:r>
        <w:t>Committee,</w:t>
      </w:r>
      <w:r>
        <w:rPr>
          <w:spacing w:val="-12"/>
        </w:rPr>
        <w:t xml:space="preserve"> </w:t>
      </w:r>
      <w:r>
        <w:t>in</w:t>
      </w:r>
      <w:r>
        <w:rPr>
          <w:spacing w:val="-13"/>
        </w:rPr>
        <w:t xml:space="preserve"> </w:t>
      </w:r>
      <w:r>
        <w:t>discussion</w:t>
      </w:r>
      <w:r>
        <w:rPr>
          <w:spacing w:val="-13"/>
        </w:rPr>
        <w:t xml:space="preserve"> </w:t>
      </w:r>
      <w:r>
        <w:t>with</w:t>
      </w:r>
      <w:r>
        <w:rPr>
          <w:spacing w:val="-13"/>
        </w:rPr>
        <w:t xml:space="preserve"> </w:t>
      </w:r>
      <w:r>
        <w:t>the</w:t>
      </w:r>
      <w:r>
        <w:rPr>
          <w:spacing w:val="-13"/>
        </w:rPr>
        <w:t xml:space="preserve"> </w:t>
      </w:r>
      <w:r>
        <w:t>Coalition general membership, will determine if continued, Coalition self-funded activities can be</w:t>
      </w:r>
      <w:r>
        <w:rPr>
          <w:spacing w:val="-15"/>
        </w:rPr>
        <w:t xml:space="preserve"> </w:t>
      </w:r>
      <w:r>
        <w:t>supported.</w:t>
      </w:r>
    </w:p>
    <w:p w14:paraId="6778ACC0" w14:textId="77777777" w:rsidR="005746FF" w:rsidRDefault="005746FF">
      <w:pPr>
        <w:pStyle w:val="BodyText"/>
        <w:spacing w:before="1"/>
        <w:rPr>
          <w:sz w:val="21"/>
        </w:rPr>
      </w:pPr>
    </w:p>
    <w:p w14:paraId="1B882542" w14:textId="77777777" w:rsidR="005746FF" w:rsidRDefault="006C6A12">
      <w:pPr>
        <w:ind w:left="820"/>
        <w:jc w:val="both"/>
        <w:rPr>
          <w:rFonts w:ascii="Cambria"/>
          <w:b/>
          <w:sz w:val="24"/>
        </w:rPr>
      </w:pPr>
      <w:bookmarkStart w:id="11" w:name="_bookmark11"/>
      <w:bookmarkEnd w:id="11"/>
      <w:r>
        <w:rPr>
          <w:rFonts w:ascii="Cambria"/>
          <w:b/>
          <w:sz w:val="24"/>
        </w:rPr>
        <w:t>COALITION SUSTAINMENT</w:t>
      </w:r>
    </w:p>
    <w:p w14:paraId="510A10D8" w14:textId="22A49D90" w:rsidR="005746FF" w:rsidRDefault="006C6A12">
      <w:pPr>
        <w:pStyle w:val="BodyText"/>
        <w:spacing w:before="58"/>
        <w:ind w:left="820" w:right="114"/>
        <w:jc w:val="both"/>
      </w:pPr>
      <w:r>
        <w:t>It</w:t>
      </w:r>
      <w:r>
        <w:rPr>
          <w:spacing w:val="-6"/>
        </w:rPr>
        <w:t xml:space="preserve"> </w:t>
      </w:r>
      <w:r>
        <w:t>is</w:t>
      </w:r>
      <w:r>
        <w:rPr>
          <w:spacing w:val="-7"/>
        </w:rPr>
        <w:t xml:space="preserve"> </w:t>
      </w:r>
      <w:r>
        <w:t>incumbent</w:t>
      </w:r>
      <w:r>
        <w:rPr>
          <w:spacing w:val="-6"/>
        </w:rPr>
        <w:t xml:space="preserve"> </w:t>
      </w:r>
      <w:r>
        <w:t>upon</w:t>
      </w:r>
      <w:r>
        <w:rPr>
          <w:spacing w:val="-7"/>
        </w:rPr>
        <w:t xml:space="preserve"> </w:t>
      </w:r>
      <w:r>
        <w:t>the</w:t>
      </w:r>
      <w:r>
        <w:rPr>
          <w:spacing w:val="-6"/>
        </w:rPr>
        <w:t xml:space="preserve"> </w:t>
      </w:r>
      <w:r>
        <w:t>Coalition’s</w:t>
      </w:r>
      <w:r>
        <w:rPr>
          <w:spacing w:val="-7"/>
        </w:rPr>
        <w:t xml:space="preserve"> </w:t>
      </w:r>
      <w:r>
        <w:t>Executive</w:t>
      </w:r>
      <w:r>
        <w:rPr>
          <w:spacing w:val="-7"/>
        </w:rPr>
        <w:t xml:space="preserve"> </w:t>
      </w:r>
      <w:r>
        <w:t>Committee</w:t>
      </w:r>
      <w:r>
        <w:rPr>
          <w:spacing w:val="-7"/>
        </w:rPr>
        <w:t xml:space="preserve"> </w:t>
      </w:r>
      <w:r>
        <w:t>to</w:t>
      </w:r>
      <w:r>
        <w:rPr>
          <w:spacing w:val="-6"/>
        </w:rPr>
        <w:t xml:space="preserve"> </w:t>
      </w:r>
      <w:r>
        <w:t>ensure</w:t>
      </w:r>
      <w:r>
        <w:rPr>
          <w:spacing w:val="-7"/>
        </w:rPr>
        <w:t xml:space="preserve"> </w:t>
      </w:r>
      <w:r>
        <w:t>in</w:t>
      </w:r>
      <w:r>
        <w:rPr>
          <w:spacing w:val="-7"/>
        </w:rPr>
        <w:t xml:space="preserve"> </w:t>
      </w:r>
      <w:r>
        <w:t>any</w:t>
      </w:r>
      <w:r>
        <w:rPr>
          <w:spacing w:val="-6"/>
        </w:rPr>
        <w:t xml:space="preserve"> </w:t>
      </w:r>
      <w:r>
        <w:t>way</w:t>
      </w:r>
      <w:r>
        <w:rPr>
          <w:spacing w:val="-3"/>
        </w:rPr>
        <w:t xml:space="preserve"> </w:t>
      </w:r>
      <w:r>
        <w:t>practicable</w:t>
      </w:r>
      <w:r>
        <w:rPr>
          <w:spacing w:val="-7"/>
        </w:rPr>
        <w:t xml:space="preserve"> </w:t>
      </w:r>
      <w:r>
        <w:t>the</w:t>
      </w:r>
      <w:r>
        <w:rPr>
          <w:spacing w:val="-7"/>
        </w:rPr>
        <w:t xml:space="preserve"> </w:t>
      </w:r>
      <w:r>
        <w:t>sustainability</w:t>
      </w:r>
      <w:r>
        <w:rPr>
          <w:spacing w:val="-7"/>
        </w:rPr>
        <w:t xml:space="preserve"> </w:t>
      </w:r>
      <w:r>
        <w:t>of</w:t>
      </w:r>
      <w:r>
        <w:rPr>
          <w:spacing w:val="-5"/>
        </w:rPr>
        <w:t xml:space="preserve"> </w:t>
      </w:r>
      <w:r>
        <w:t xml:space="preserve">the Region </w:t>
      </w:r>
      <w:r w:rsidR="001C0D8D">
        <w:t>H</w:t>
      </w:r>
      <w:r>
        <w:t xml:space="preserve"> Healthcare Coalition. The Region </w:t>
      </w:r>
      <w:r w:rsidR="001C0D8D">
        <w:t>H</w:t>
      </w:r>
      <w:r>
        <w:t xml:space="preserve"> Regional Coordinating Hospital and the District </w:t>
      </w:r>
      <w:r w:rsidR="001C0D8D">
        <w:t>5</w:t>
      </w:r>
      <w:r>
        <w:t>-1 Public Health Emergency Preparedness Office will be the lead agencies in ensuring the sustainment of the</w:t>
      </w:r>
      <w:r>
        <w:rPr>
          <w:spacing w:val="-15"/>
        </w:rPr>
        <w:t xml:space="preserve"> </w:t>
      </w:r>
      <w:r>
        <w:t>Coalition.</w:t>
      </w:r>
    </w:p>
    <w:p w14:paraId="0A350D55" w14:textId="77777777" w:rsidR="005746FF" w:rsidRDefault="005746FF">
      <w:pPr>
        <w:pStyle w:val="BodyText"/>
        <w:spacing w:before="1"/>
      </w:pPr>
    </w:p>
    <w:p w14:paraId="304D27B5" w14:textId="77777777" w:rsidR="005746FF" w:rsidRDefault="006C6A12">
      <w:pPr>
        <w:pStyle w:val="BodyText"/>
        <w:ind w:left="820" w:right="116"/>
        <w:jc w:val="both"/>
      </w:pPr>
      <w:r>
        <w:t xml:space="preserve">If and when members of the Executive Committee or </w:t>
      </w:r>
      <w:r>
        <w:t>members of the Coalition membership retire, change jobs,</w:t>
      </w:r>
      <w:r>
        <w:rPr>
          <w:spacing w:val="-38"/>
        </w:rPr>
        <w:t xml:space="preserve"> </w:t>
      </w:r>
      <w:r>
        <w:t>or otherwise</w:t>
      </w:r>
      <w:r>
        <w:rPr>
          <w:spacing w:val="-4"/>
        </w:rPr>
        <w:t xml:space="preserve"> </w:t>
      </w:r>
      <w:r>
        <w:t>leave</w:t>
      </w:r>
      <w:r>
        <w:rPr>
          <w:spacing w:val="-7"/>
        </w:rPr>
        <w:t xml:space="preserve"> </w:t>
      </w:r>
      <w:r>
        <w:t>their</w:t>
      </w:r>
      <w:r>
        <w:rPr>
          <w:spacing w:val="-6"/>
        </w:rPr>
        <w:t xml:space="preserve"> </w:t>
      </w:r>
      <w:r>
        <w:t>Coalition</w:t>
      </w:r>
      <w:r>
        <w:rPr>
          <w:spacing w:val="-5"/>
        </w:rPr>
        <w:t xml:space="preserve"> </w:t>
      </w:r>
      <w:r>
        <w:t>role,</w:t>
      </w:r>
      <w:r>
        <w:rPr>
          <w:spacing w:val="-5"/>
        </w:rPr>
        <w:t xml:space="preserve"> </w:t>
      </w:r>
      <w:r>
        <w:t>the</w:t>
      </w:r>
      <w:r>
        <w:rPr>
          <w:spacing w:val="-4"/>
        </w:rPr>
        <w:t xml:space="preserve"> </w:t>
      </w:r>
      <w:r>
        <w:t>Executive</w:t>
      </w:r>
      <w:r>
        <w:rPr>
          <w:spacing w:val="-4"/>
        </w:rPr>
        <w:t xml:space="preserve"> </w:t>
      </w:r>
      <w:r>
        <w:t>Committee</w:t>
      </w:r>
      <w:r>
        <w:rPr>
          <w:spacing w:val="-4"/>
        </w:rPr>
        <w:t xml:space="preserve"> </w:t>
      </w:r>
      <w:r>
        <w:t>Chair</w:t>
      </w:r>
      <w:r>
        <w:rPr>
          <w:spacing w:val="-4"/>
        </w:rPr>
        <w:t xml:space="preserve"> </w:t>
      </w:r>
      <w:r>
        <w:t>will</w:t>
      </w:r>
      <w:r>
        <w:rPr>
          <w:spacing w:val="-6"/>
        </w:rPr>
        <w:t xml:space="preserve"> </w:t>
      </w:r>
      <w:r>
        <w:t>ensure</w:t>
      </w:r>
      <w:r>
        <w:rPr>
          <w:spacing w:val="-7"/>
        </w:rPr>
        <w:t xml:space="preserve"> </w:t>
      </w:r>
      <w:r>
        <w:t>a</w:t>
      </w:r>
      <w:r>
        <w:rPr>
          <w:spacing w:val="-6"/>
        </w:rPr>
        <w:t xml:space="preserve"> </w:t>
      </w:r>
      <w:r>
        <w:t>replacement</w:t>
      </w:r>
      <w:r>
        <w:rPr>
          <w:spacing w:val="-6"/>
        </w:rPr>
        <w:t xml:space="preserve"> </w:t>
      </w:r>
      <w:r>
        <w:t>member</w:t>
      </w:r>
      <w:r>
        <w:rPr>
          <w:spacing w:val="-6"/>
        </w:rPr>
        <w:t xml:space="preserve"> </w:t>
      </w:r>
      <w:r>
        <w:t>is</w:t>
      </w:r>
      <w:r>
        <w:rPr>
          <w:spacing w:val="-4"/>
        </w:rPr>
        <w:t xml:space="preserve"> </w:t>
      </w:r>
      <w:r>
        <w:t>recruited to fill that</w:t>
      </w:r>
      <w:r>
        <w:rPr>
          <w:spacing w:val="-1"/>
        </w:rPr>
        <w:t xml:space="preserve"> </w:t>
      </w:r>
      <w:r>
        <w:t>gap.</w:t>
      </w:r>
    </w:p>
    <w:p w14:paraId="1AF91C94" w14:textId="77777777" w:rsidR="005746FF" w:rsidRDefault="005746FF">
      <w:pPr>
        <w:pStyle w:val="BodyText"/>
        <w:spacing w:before="11"/>
        <w:rPr>
          <w:sz w:val="20"/>
        </w:rPr>
      </w:pPr>
    </w:p>
    <w:p w14:paraId="61CA1ABA" w14:textId="77777777" w:rsidR="005746FF" w:rsidRDefault="006C6A12">
      <w:pPr>
        <w:pStyle w:val="Heading1"/>
      </w:pPr>
      <w:bookmarkStart w:id="12" w:name="_bookmark12"/>
      <w:bookmarkEnd w:id="12"/>
      <w:r>
        <w:t>PLAN, ORGANIZE, EQUIP, TRAIN &amp; EXERCISE</w:t>
      </w:r>
    </w:p>
    <w:p w14:paraId="21703DEB" w14:textId="77777777" w:rsidR="005746FF" w:rsidRDefault="006C6A12">
      <w:pPr>
        <w:pStyle w:val="BodyText"/>
        <w:spacing w:before="60"/>
        <w:ind w:left="820" w:right="116"/>
        <w:jc w:val="both"/>
      </w:pPr>
      <w:r>
        <w:t xml:space="preserve">The Coalition’s prioritization of planning, equipping, </w:t>
      </w:r>
      <w:proofErr w:type="gramStart"/>
      <w:r>
        <w:t>training</w:t>
      </w:r>
      <w:proofErr w:type="gramEnd"/>
      <w:r>
        <w:t xml:space="preserve"> and exercising will be guided by the Coalition’s HVA.</w:t>
      </w:r>
      <w:r>
        <w:rPr>
          <w:spacing w:val="33"/>
        </w:rPr>
        <w:t xml:space="preserve"> </w:t>
      </w:r>
      <w:r>
        <w:t>The</w:t>
      </w:r>
      <w:r>
        <w:rPr>
          <w:spacing w:val="-11"/>
        </w:rPr>
        <w:t xml:space="preserve"> </w:t>
      </w:r>
      <w:r>
        <w:t>HVA</w:t>
      </w:r>
      <w:r>
        <w:rPr>
          <w:spacing w:val="-12"/>
        </w:rPr>
        <w:t xml:space="preserve"> </w:t>
      </w:r>
      <w:r>
        <w:t>will</w:t>
      </w:r>
      <w:r>
        <w:rPr>
          <w:spacing w:val="-10"/>
        </w:rPr>
        <w:t xml:space="preserve"> </w:t>
      </w:r>
      <w:r>
        <w:t>be</w:t>
      </w:r>
      <w:r>
        <w:rPr>
          <w:spacing w:val="-11"/>
        </w:rPr>
        <w:t xml:space="preserve"> </w:t>
      </w:r>
      <w:r>
        <w:t>reviewed</w:t>
      </w:r>
      <w:r>
        <w:rPr>
          <w:spacing w:val="-11"/>
        </w:rPr>
        <w:t xml:space="preserve"> </w:t>
      </w:r>
      <w:r>
        <w:t>and</w:t>
      </w:r>
      <w:r>
        <w:rPr>
          <w:spacing w:val="-12"/>
        </w:rPr>
        <w:t xml:space="preserve"> </w:t>
      </w:r>
      <w:r>
        <w:t>updated</w:t>
      </w:r>
      <w:r>
        <w:rPr>
          <w:spacing w:val="-13"/>
        </w:rPr>
        <w:t xml:space="preserve"> </w:t>
      </w:r>
      <w:r>
        <w:t>annually</w:t>
      </w:r>
      <w:r>
        <w:rPr>
          <w:spacing w:val="-13"/>
        </w:rPr>
        <w:t xml:space="preserve"> </w:t>
      </w:r>
      <w:r>
        <w:t>by</w:t>
      </w:r>
      <w:r>
        <w:rPr>
          <w:spacing w:val="-11"/>
        </w:rPr>
        <w:t xml:space="preserve"> </w:t>
      </w:r>
      <w:r>
        <w:t>the</w:t>
      </w:r>
      <w:r>
        <w:rPr>
          <w:spacing w:val="-11"/>
        </w:rPr>
        <w:t xml:space="preserve"> </w:t>
      </w:r>
      <w:r>
        <w:t>Coalition’s</w:t>
      </w:r>
      <w:r>
        <w:rPr>
          <w:spacing w:val="-10"/>
        </w:rPr>
        <w:t xml:space="preserve"> </w:t>
      </w:r>
      <w:r>
        <w:t>membership</w:t>
      </w:r>
      <w:r>
        <w:rPr>
          <w:spacing w:val="-11"/>
        </w:rPr>
        <w:t xml:space="preserve"> </w:t>
      </w:r>
      <w:r>
        <w:t>in</w:t>
      </w:r>
      <w:r>
        <w:rPr>
          <w:spacing w:val="-13"/>
        </w:rPr>
        <w:t xml:space="preserve"> </w:t>
      </w:r>
      <w:r>
        <w:t>a</w:t>
      </w:r>
      <w:r>
        <w:rPr>
          <w:spacing w:val="-9"/>
        </w:rPr>
        <w:t xml:space="preserve"> </w:t>
      </w:r>
      <w:r>
        <w:t>quarterly</w:t>
      </w:r>
      <w:r>
        <w:rPr>
          <w:spacing w:val="-11"/>
        </w:rPr>
        <w:t xml:space="preserve"> </w:t>
      </w:r>
      <w:r>
        <w:t>work</w:t>
      </w:r>
      <w:r>
        <w:rPr>
          <w:spacing w:val="-13"/>
        </w:rPr>
        <w:t xml:space="preserve"> </w:t>
      </w:r>
      <w:r>
        <w:t>me</w:t>
      </w:r>
      <w:r>
        <w:t>eting session. The Executive Committee will lead the Coalition and be responsible</w:t>
      </w:r>
      <w:r>
        <w:rPr>
          <w:spacing w:val="-12"/>
        </w:rPr>
        <w:t xml:space="preserve"> </w:t>
      </w:r>
      <w:r>
        <w:t>for:</w:t>
      </w:r>
    </w:p>
    <w:p w14:paraId="6A042CDF" w14:textId="77777777" w:rsidR="005746FF" w:rsidRDefault="005746FF">
      <w:pPr>
        <w:pStyle w:val="BodyText"/>
        <w:spacing w:before="11"/>
        <w:rPr>
          <w:sz w:val="21"/>
        </w:rPr>
      </w:pPr>
    </w:p>
    <w:p w14:paraId="01747EBD" w14:textId="069A14AE" w:rsidR="005746FF" w:rsidRPr="00B67AE6" w:rsidRDefault="006C6A12" w:rsidP="00B67AE6">
      <w:pPr>
        <w:pStyle w:val="BodyText"/>
        <w:ind w:left="820" w:right="116"/>
        <w:jc w:val="both"/>
      </w:pPr>
      <w:r>
        <w:rPr>
          <w:b/>
        </w:rPr>
        <w:t xml:space="preserve">Plans </w:t>
      </w:r>
      <w:r>
        <w:t>will be written and maintained to address core capabilities such as Incident Management, Surge, Mass Fatality, Resilience, Medical Countermeasures, and Informatio</w:t>
      </w:r>
      <w:r>
        <w:t xml:space="preserve">n Management. Plans will be based upon the findings of the Region </w:t>
      </w:r>
      <w:r w:rsidR="003A5F61">
        <w:t>H</w:t>
      </w:r>
      <w:r>
        <w:t xml:space="preserve"> Healthcare Coalition HVA on an annual basis.</w:t>
      </w:r>
    </w:p>
    <w:p w14:paraId="6D2ECA8F" w14:textId="77777777" w:rsidR="005746FF" w:rsidRDefault="005746FF">
      <w:pPr>
        <w:pStyle w:val="BodyText"/>
        <w:rPr>
          <w:sz w:val="20"/>
        </w:rPr>
      </w:pPr>
    </w:p>
    <w:p w14:paraId="371DCF1B" w14:textId="77777777" w:rsidR="005746FF" w:rsidRDefault="006C6A12">
      <w:pPr>
        <w:pStyle w:val="BodyText"/>
        <w:ind w:left="820" w:right="114"/>
        <w:jc w:val="both"/>
      </w:pPr>
      <w:r>
        <w:rPr>
          <w:b/>
        </w:rPr>
        <w:t>Organization</w:t>
      </w:r>
      <w:r>
        <w:rPr>
          <w:b/>
          <w:spacing w:val="-11"/>
        </w:rPr>
        <w:t xml:space="preserve"> </w:t>
      </w:r>
      <w:r>
        <w:t>of</w:t>
      </w:r>
      <w:r>
        <w:rPr>
          <w:spacing w:val="-11"/>
        </w:rPr>
        <w:t xml:space="preserve"> </w:t>
      </w:r>
      <w:r>
        <w:t>resources</w:t>
      </w:r>
      <w:r>
        <w:rPr>
          <w:spacing w:val="-14"/>
        </w:rPr>
        <w:t xml:space="preserve"> </w:t>
      </w:r>
      <w:r>
        <w:t>within</w:t>
      </w:r>
      <w:r>
        <w:rPr>
          <w:spacing w:val="-10"/>
        </w:rPr>
        <w:t xml:space="preserve"> </w:t>
      </w:r>
      <w:r>
        <w:t>the</w:t>
      </w:r>
      <w:r>
        <w:rPr>
          <w:spacing w:val="-10"/>
        </w:rPr>
        <w:t xml:space="preserve"> </w:t>
      </w:r>
      <w:r>
        <w:t>Coalition</w:t>
      </w:r>
      <w:r>
        <w:rPr>
          <w:spacing w:val="-10"/>
        </w:rPr>
        <w:t xml:space="preserve"> </w:t>
      </w:r>
      <w:r>
        <w:t>will</w:t>
      </w:r>
      <w:r>
        <w:rPr>
          <w:spacing w:val="-11"/>
        </w:rPr>
        <w:t xml:space="preserve"> </w:t>
      </w:r>
      <w:r>
        <w:t>be</w:t>
      </w:r>
      <w:r>
        <w:rPr>
          <w:spacing w:val="-12"/>
        </w:rPr>
        <w:t xml:space="preserve"> </w:t>
      </w:r>
      <w:r>
        <w:t>established</w:t>
      </w:r>
      <w:r>
        <w:rPr>
          <w:spacing w:val="-10"/>
        </w:rPr>
        <w:t xml:space="preserve"> </w:t>
      </w:r>
      <w:r>
        <w:t>per</w:t>
      </w:r>
      <w:r>
        <w:rPr>
          <w:spacing w:val="-10"/>
        </w:rPr>
        <w:t xml:space="preserve"> </w:t>
      </w:r>
      <w:r>
        <w:t>an</w:t>
      </w:r>
      <w:r>
        <w:rPr>
          <w:spacing w:val="-12"/>
        </w:rPr>
        <w:t xml:space="preserve"> </w:t>
      </w:r>
      <w:r>
        <w:t>organization’s</w:t>
      </w:r>
      <w:r>
        <w:rPr>
          <w:spacing w:val="-9"/>
        </w:rPr>
        <w:t xml:space="preserve"> </w:t>
      </w:r>
      <w:r>
        <w:t>capability,</w:t>
      </w:r>
      <w:r>
        <w:rPr>
          <w:spacing w:val="-12"/>
        </w:rPr>
        <w:t xml:space="preserve"> </w:t>
      </w:r>
      <w:r>
        <w:t>each</w:t>
      </w:r>
      <w:r>
        <w:rPr>
          <w:spacing w:val="-10"/>
        </w:rPr>
        <w:t xml:space="preserve"> </w:t>
      </w:r>
      <w:r>
        <w:t xml:space="preserve">healthcare discipline being depended upon to fulfill their applicable roles during a healthcare community (ESF-8) response. When a Coalition member organization cannot meet their role responsibilities, it will be incumbent upon the Coalition </w:t>
      </w:r>
      <w:proofErr w:type="gramStart"/>
      <w:r>
        <w:t>as a whole to</w:t>
      </w:r>
      <w:proofErr w:type="gramEnd"/>
      <w:r>
        <w:t xml:space="preserve"> </w:t>
      </w:r>
      <w:r>
        <w:t>support that member organization so they can meet their</w:t>
      </w:r>
      <w:r>
        <w:rPr>
          <w:spacing w:val="-21"/>
        </w:rPr>
        <w:t xml:space="preserve"> </w:t>
      </w:r>
      <w:r>
        <w:t>responsibilities.</w:t>
      </w:r>
    </w:p>
    <w:p w14:paraId="0D9F0745" w14:textId="77777777" w:rsidR="005746FF" w:rsidRDefault="005746FF">
      <w:pPr>
        <w:pStyle w:val="BodyText"/>
      </w:pPr>
    </w:p>
    <w:p w14:paraId="28E687FB" w14:textId="77777777" w:rsidR="005746FF" w:rsidRDefault="006C6A12">
      <w:pPr>
        <w:pStyle w:val="BodyText"/>
        <w:ind w:left="820" w:right="114"/>
        <w:jc w:val="both"/>
      </w:pPr>
      <w:r>
        <w:rPr>
          <w:b/>
        </w:rPr>
        <w:t>Equipping</w:t>
      </w:r>
      <w:r>
        <w:rPr>
          <w:b/>
          <w:spacing w:val="-17"/>
        </w:rPr>
        <w:t xml:space="preserve"> </w:t>
      </w:r>
      <w:r>
        <w:t>Coalition</w:t>
      </w:r>
      <w:r>
        <w:rPr>
          <w:spacing w:val="-16"/>
        </w:rPr>
        <w:t xml:space="preserve"> </w:t>
      </w:r>
      <w:r>
        <w:t>members</w:t>
      </w:r>
      <w:r>
        <w:rPr>
          <w:spacing w:val="-14"/>
        </w:rPr>
        <w:t xml:space="preserve"> </w:t>
      </w:r>
      <w:r>
        <w:t>must</w:t>
      </w:r>
      <w:r>
        <w:rPr>
          <w:spacing w:val="-15"/>
        </w:rPr>
        <w:t xml:space="preserve"> </w:t>
      </w:r>
      <w:r>
        <w:t>have</w:t>
      </w:r>
      <w:r>
        <w:rPr>
          <w:spacing w:val="-13"/>
        </w:rPr>
        <w:t xml:space="preserve"> </w:t>
      </w:r>
      <w:r>
        <w:t>capability</w:t>
      </w:r>
      <w:r>
        <w:rPr>
          <w:spacing w:val="-14"/>
        </w:rPr>
        <w:t xml:space="preserve"> </w:t>
      </w:r>
      <w:r>
        <w:t>assessments</w:t>
      </w:r>
      <w:r>
        <w:rPr>
          <w:spacing w:val="-14"/>
        </w:rPr>
        <w:t xml:space="preserve"> </w:t>
      </w:r>
      <w:r>
        <w:t>completed</w:t>
      </w:r>
      <w:r>
        <w:rPr>
          <w:spacing w:val="-15"/>
        </w:rPr>
        <w:t xml:space="preserve"> </w:t>
      </w:r>
      <w:r>
        <w:t>to</w:t>
      </w:r>
      <w:r>
        <w:rPr>
          <w:spacing w:val="-17"/>
        </w:rPr>
        <w:t xml:space="preserve"> </w:t>
      </w:r>
      <w:r>
        <w:t>identify</w:t>
      </w:r>
      <w:r>
        <w:rPr>
          <w:spacing w:val="-16"/>
        </w:rPr>
        <w:t xml:space="preserve"> </w:t>
      </w:r>
      <w:r>
        <w:t>existing</w:t>
      </w:r>
      <w:r>
        <w:rPr>
          <w:spacing w:val="-16"/>
        </w:rPr>
        <w:t xml:space="preserve"> </w:t>
      </w:r>
      <w:r>
        <w:t>gaps.</w:t>
      </w:r>
      <w:r>
        <w:rPr>
          <w:spacing w:val="26"/>
        </w:rPr>
        <w:t xml:space="preserve"> </w:t>
      </w:r>
      <w:r>
        <w:t>The</w:t>
      </w:r>
      <w:r>
        <w:rPr>
          <w:spacing w:val="-16"/>
        </w:rPr>
        <w:t xml:space="preserve"> </w:t>
      </w:r>
      <w:r>
        <w:t>obtaining and allocation of resources will be prioritized based upon those iden</w:t>
      </w:r>
      <w:r>
        <w:t>tified gaps. Coalition members may submit resource requests to the Executive Committee for their review and approval. Approval is based upon funding available.</w:t>
      </w:r>
    </w:p>
    <w:p w14:paraId="2EFB7E94" w14:textId="77777777" w:rsidR="005746FF" w:rsidRDefault="005746FF">
      <w:pPr>
        <w:pStyle w:val="BodyText"/>
      </w:pPr>
    </w:p>
    <w:p w14:paraId="0133B7CE" w14:textId="7BAB43E7" w:rsidR="005746FF" w:rsidRDefault="006C6A12">
      <w:pPr>
        <w:pStyle w:val="BodyText"/>
        <w:ind w:left="820" w:right="111"/>
        <w:jc w:val="both"/>
      </w:pPr>
      <w:r>
        <w:rPr>
          <w:b/>
        </w:rPr>
        <w:t>Training</w:t>
      </w:r>
      <w:r>
        <w:t xml:space="preserve">, like equipping will be based upon capability assessments and filling any identified gaps. Numerous training classes are currently available </w:t>
      </w:r>
      <w:r w:rsidR="00B67AE6">
        <w:t xml:space="preserve">via Region H Healthcare Coalition and </w:t>
      </w:r>
      <w:r>
        <w:t xml:space="preserve">from </w:t>
      </w:r>
      <w:proofErr w:type="spellStart"/>
      <w:r>
        <w:t>GaDPH</w:t>
      </w:r>
      <w:proofErr w:type="spellEnd"/>
      <w:r>
        <w:t>, FEMA, GEMA, DHS and other preparedness training provided locally.</w:t>
      </w:r>
    </w:p>
    <w:p w14:paraId="381F0A9D" w14:textId="77777777" w:rsidR="005746FF" w:rsidRDefault="005746FF">
      <w:pPr>
        <w:pStyle w:val="BodyText"/>
        <w:spacing w:before="1"/>
      </w:pPr>
    </w:p>
    <w:p w14:paraId="19E70C65" w14:textId="77777777" w:rsidR="005746FF" w:rsidRDefault="006C6A12">
      <w:pPr>
        <w:pStyle w:val="BodyText"/>
        <w:ind w:left="820" w:right="114"/>
        <w:jc w:val="both"/>
      </w:pPr>
      <w:r>
        <w:rPr>
          <w:b/>
        </w:rPr>
        <w:t xml:space="preserve">Exercises </w:t>
      </w:r>
      <w:r>
        <w:t>will test plans, but most</w:t>
      </w:r>
      <w:r>
        <w:t xml:space="preserve"> particularly those plans involving ‘Incident Management’, i.e. notification, communication and situational awareness, multi-agency coordination, resource management and information management. Although member organizations are expected to conduct exercise</w:t>
      </w:r>
      <w:r>
        <w:t xml:space="preserve">s within their own organizations and local communities, the </w:t>
      </w:r>
      <w:proofErr w:type="spellStart"/>
      <w:r>
        <w:t>GaDPH</w:t>
      </w:r>
      <w:proofErr w:type="spellEnd"/>
      <w:r>
        <w:t xml:space="preserve"> orchestrates region-wide exercises approximately every three years. These exercises are constructed per the regions HVA and are HSEEP compliant. After-action Reports (AARs) are formulated po</w:t>
      </w:r>
      <w:r>
        <w:t>st-exercise as well as Improvement Plans.</w:t>
      </w:r>
    </w:p>
    <w:p w14:paraId="4FD33816" w14:textId="77777777" w:rsidR="005746FF" w:rsidRDefault="005746FF">
      <w:pPr>
        <w:pStyle w:val="BodyText"/>
        <w:spacing w:before="11"/>
        <w:rPr>
          <w:sz w:val="20"/>
        </w:rPr>
      </w:pPr>
    </w:p>
    <w:p w14:paraId="751B8313" w14:textId="77777777" w:rsidR="005746FF" w:rsidRDefault="006C6A12">
      <w:pPr>
        <w:pStyle w:val="Heading1"/>
      </w:pPr>
      <w:bookmarkStart w:id="13" w:name="_bookmark13"/>
      <w:bookmarkEnd w:id="13"/>
      <w:r>
        <w:t>OPERATIONAL PLANNING STRUCTURE</w:t>
      </w:r>
    </w:p>
    <w:p w14:paraId="3B805D00" w14:textId="4295042E" w:rsidR="005746FF" w:rsidRDefault="006C6A12">
      <w:pPr>
        <w:pStyle w:val="BodyText"/>
        <w:spacing w:before="60"/>
        <w:ind w:left="820" w:right="119"/>
        <w:jc w:val="both"/>
      </w:pPr>
      <w:r>
        <w:t xml:space="preserve">The Region </w:t>
      </w:r>
      <w:r w:rsidR="00B67AE6">
        <w:t>H</w:t>
      </w:r>
      <w:r>
        <w:t xml:space="preserve"> Healthcare Coalition’s executive committee has the responsibility to ensure that necessary planning work – as prioritized by the regional HVA – is completed. Generally, </w:t>
      </w:r>
      <w:r>
        <w:t xml:space="preserve">individual plan writing will be </w:t>
      </w:r>
      <w:r w:rsidR="00B67AE6">
        <w:t>conducted by same facility. Facility point of contact can consult with their local EMA or the Coalition for feedback if necessary.</w:t>
      </w:r>
    </w:p>
    <w:p w14:paraId="467C8E75" w14:textId="77777777" w:rsidR="005746FF" w:rsidRDefault="005746FF">
      <w:pPr>
        <w:pStyle w:val="BodyText"/>
      </w:pPr>
    </w:p>
    <w:p w14:paraId="337206F4" w14:textId="77777777" w:rsidR="005746FF" w:rsidRDefault="006C6A12">
      <w:pPr>
        <w:pStyle w:val="BodyText"/>
        <w:ind w:left="820" w:right="121"/>
        <w:jc w:val="both"/>
      </w:pPr>
      <w:r>
        <w:t>The</w:t>
      </w:r>
      <w:r>
        <w:rPr>
          <w:spacing w:val="-13"/>
        </w:rPr>
        <w:t xml:space="preserve"> </w:t>
      </w:r>
      <w:r>
        <w:t>“State</w:t>
      </w:r>
      <w:r>
        <w:rPr>
          <w:spacing w:val="-15"/>
        </w:rPr>
        <w:t xml:space="preserve"> </w:t>
      </w:r>
      <w:r>
        <w:t>Workgroups”</w:t>
      </w:r>
      <w:r>
        <w:rPr>
          <w:spacing w:val="-14"/>
        </w:rPr>
        <w:t xml:space="preserve"> </w:t>
      </w:r>
      <w:r>
        <w:t>(groups</w:t>
      </w:r>
      <w:r>
        <w:rPr>
          <w:spacing w:val="-15"/>
        </w:rPr>
        <w:t xml:space="preserve"> </w:t>
      </w:r>
      <w:r>
        <w:t>formed</w:t>
      </w:r>
      <w:r>
        <w:rPr>
          <w:spacing w:val="-12"/>
        </w:rPr>
        <w:t xml:space="preserve"> </w:t>
      </w:r>
      <w:r>
        <w:t>by</w:t>
      </w:r>
      <w:r>
        <w:rPr>
          <w:spacing w:val="-13"/>
        </w:rPr>
        <w:t xml:space="preserve"> </w:t>
      </w:r>
      <w:r>
        <w:t>the</w:t>
      </w:r>
      <w:r>
        <w:rPr>
          <w:spacing w:val="-15"/>
        </w:rPr>
        <w:t xml:space="preserve"> </w:t>
      </w:r>
      <w:r>
        <w:t>state</w:t>
      </w:r>
      <w:r>
        <w:rPr>
          <w:spacing w:val="-13"/>
        </w:rPr>
        <w:t xml:space="preserve"> </w:t>
      </w:r>
      <w:r>
        <w:t>consisting</w:t>
      </w:r>
      <w:r>
        <w:rPr>
          <w:spacing w:val="-12"/>
        </w:rPr>
        <w:t xml:space="preserve"> </w:t>
      </w:r>
      <w:r>
        <w:t>of</w:t>
      </w:r>
      <w:r>
        <w:rPr>
          <w:spacing w:val="-15"/>
        </w:rPr>
        <w:t xml:space="preserve"> </w:t>
      </w:r>
      <w:r>
        <w:t>relevant</w:t>
      </w:r>
      <w:r>
        <w:rPr>
          <w:spacing w:val="-12"/>
        </w:rPr>
        <w:t xml:space="preserve"> </w:t>
      </w:r>
      <w:r>
        <w:t>stakeholders,</w:t>
      </w:r>
      <w:r>
        <w:rPr>
          <w:spacing w:val="-15"/>
        </w:rPr>
        <w:t xml:space="preserve"> </w:t>
      </w:r>
      <w:r>
        <w:t>and</w:t>
      </w:r>
      <w:r>
        <w:rPr>
          <w:spacing w:val="-12"/>
        </w:rPr>
        <w:t xml:space="preserve"> </w:t>
      </w:r>
      <w:r>
        <w:t>subject</w:t>
      </w:r>
      <w:r>
        <w:rPr>
          <w:spacing w:val="-15"/>
        </w:rPr>
        <w:t xml:space="preserve"> </w:t>
      </w:r>
      <w:r>
        <w:t>matter</w:t>
      </w:r>
      <w:r>
        <w:rPr>
          <w:spacing w:val="-13"/>
        </w:rPr>
        <w:t xml:space="preserve"> </w:t>
      </w:r>
      <w:r>
        <w:t>experts) develop</w:t>
      </w:r>
      <w:r>
        <w:rPr>
          <w:spacing w:val="5"/>
        </w:rPr>
        <w:t xml:space="preserve"> </w:t>
      </w:r>
      <w:r>
        <w:t>certain</w:t>
      </w:r>
      <w:r>
        <w:rPr>
          <w:spacing w:val="6"/>
        </w:rPr>
        <w:t xml:space="preserve"> </w:t>
      </w:r>
      <w:r>
        <w:t>plan</w:t>
      </w:r>
      <w:r>
        <w:rPr>
          <w:spacing w:val="6"/>
        </w:rPr>
        <w:t xml:space="preserve"> </w:t>
      </w:r>
      <w:r>
        <w:t>templates</w:t>
      </w:r>
      <w:r>
        <w:rPr>
          <w:spacing w:val="4"/>
        </w:rPr>
        <w:t xml:space="preserve"> </w:t>
      </w:r>
      <w:r>
        <w:t>for</w:t>
      </w:r>
      <w:r>
        <w:rPr>
          <w:spacing w:val="6"/>
        </w:rPr>
        <w:t xml:space="preserve"> </w:t>
      </w:r>
      <w:r>
        <w:t>regional</w:t>
      </w:r>
      <w:r>
        <w:rPr>
          <w:spacing w:val="7"/>
        </w:rPr>
        <w:t xml:space="preserve"> </w:t>
      </w:r>
      <w:r>
        <w:t>coalitions</w:t>
      </w:r>
      <w:r>
        <w:rPr>
          <w:spacing w:val="6"/>
        </w:rPr>
        <w:t xml:space="preserve"> </w:t>
      </w:r>
      <w:r>
        <w:t>to</w:t>
      </w:r>
      <w:r>
        <w:rPr>
          <w:spacing w:val="6"/>
        </w:rPr>
        <w:t xml:space="preserve"> </w:t>
      </w:r>
      <w:r>
        <w:t>utilize</w:t>
      </w:r>
      <w:r>
        <w:rPr>
          <w:spacing w:val="6"/>
        </w:rPr>
        <w:t xml:space="preserve"> </w:t>
      </w:r>
      <w:r>
        <w:t>as</w:t>
      </w:r>
      <w:r>
        <w:rPr>
          <w:spacing w:val="6"/>
        </w:rPr>
        <w:t xml:space="preserve"> </w:t>
      </w:r>
      <w:r>
        <w:t>an</w:t>
      </w:r>
      <w:r>
        <w:rPr>
          <w:spacing w:val="6"/>
        </w:rPr>
        <w:t xml:space="preserve"> </w:t>
      </w:r>
      <w:r>
        <w:t>aid</w:t>
      </w:r>
      <w:r>
        <w:rPr>
          <w:spacing w:val="6"/>
        </w:rPr>
        <w:t xml:space="preserve"> </w:t>
      </w:r>
      <w:r>
        <w:t>in</w:t>
      </w:r>
      <w:r>
        <w:rPr>
          <w:spacing w:val="6"/>
        </w:rPr>
        <w:t xml:space="preserve"> </w:t>
      </w:r>
      <w:r>
        <w:t>developing</w:t>
      </w:r>
      <w:r>
        <w:rPr>
          <w:spacing w:val="6"/>
        </w:rPr>
        <w:t xml:space="preserve"> </w:t>
      </w:r>
      <w:r>
        <w:t>their</w:t>
      </w:r>
      <w:r>
        <w:rPr>
          <w:spacing w:val="6"/>
        </w:rPr>
        <w:t xml:space="preserve"> </w:t>
      </w:r>
      <w:r>
        <w:t>related</w:t>
      </w:r>
      <w:r>
        <w:rPr>
          <w:spacing w:val="6"/>
        </w:rPr>
        <w:t xml:space="preserve"> </w:t>
      </w:r>
      <w:r>
        <w:t>plans.</w:t>
      </w:r>
      <w:r>
        <w:rPr>
          <w:spacing w:val="11"/>
        </w:rPr>
        <w:t xml:space="preserve"> </w:t>
      </w:r>
      <w:r>
        <w:t>It</w:t>
      </w:r>
      <w:r>
        <w:rPr>
          <w:spacing w:val="7"/>
        </w:rPr>
        <w:t xml:space="preserve"> </w:t>
      </w:r>
      <w:r>
        <w:t>will</w:t>
      </w:r>
    </w:p>
    <w:p w14:paraId="5FF42AA5" w14:textId="77777777" w:rsidR="005746FF" w:rsidRDefault="006C6A12">
      <w:pPr>
        <w:pStyle w:val="BodyText"/>
        <w:spacing w:before="74" w:line="252" w:lineRule="exact"/>
        <w:ind w:left="820"/>
        <w:jc w:val="both"/>
      </w:pPr>
      <w:r>
        <w:lastRenderedPageBreak/>
        <w:t xml:space="preserve">be the responsibility for an assigned </w:t>
      </w:r>
      <w:r>
        <w:t>sub-committee (s) - with the assistance of the Coalition’s executive committee</w:t>
      </w:r>
    </w:p>
    <w:p w14:paraId="3514ECDC" w14:textId="23EF59FF" w:rsidR="005746FF" w:rsidRDefault="006C6A12">
      <w:pPr>
        <w:pStyle w:val="BodyText"/>
        <w:ind w:left="820" w:right="113"/>
        <w:jc w:val="both"/>
      </w:pPr>
      <w:r>
        <w:t xml:space="preserve">- to evaluate those template plans for appropriateness and applicability to the Region </w:t>
      </w:r>
      <w:r w:rsidR="00B67AE6">
        <w:t>H</w:t>
      </w:r>
      <w:r>
        <w:t xml:space="preserve"> and make modifications as appropriate.</w:t>
      </w:r>
    </w:p>
    <w:p w14:paraId="7ECF837E" w14:textId="77777777" w:rsidR="005746FF" w:rsidRDefault="005746FF">
      <w:pPr>
        <w:pStyle w:val="BodyText"/>
        <w:rPr>
          <w:sz w:val="21"/>
        </w:rPr>
      </w:pPr>
    </w:p>
    <w:p w14:paraId="79F4753A" w14:textId="77777777" w:rsidR="005746FF" w:rsidRDefault="006C6A12">
      <w:pPr>
        <w:pStyle w:val="Heading1"/>
        <w:spacing w:before="1"/>
      </w:pPr>
      <w:bookmarkStart w:id="14" w:name="_bookmark14"/>
      <w:bookmarkEnd w:id="14"/>
      <w:r>
        <w:t>RESOURCE &amp; INFORMATION MANAGEMENT</w:t>
      </w:r>
    </w:p>
    <w:p w14:paraId="67141EC2" w14:textId="298A4E31" w:rsidR="00B67AE6" w:rsidRDefault="00B67AE6">
      <w:pPr>
        <w:pStyle w:val="Heading1"/>
        <w:rPr>
          <w:rFonts w:ascii="Times New Roman" w:eastAsia="Times New Roman" w:hAnsi="Times New Roman" w:cs="Times New Roman"/>
          <w:b w:val="0"/>
          <w:bCs w:val="0"/>
          <w:sz w:val="22"/>
          <w:szCs w:val="22"/>
        </w:rPr>
      </w:pPr>
      <w:bookmarkStart w:id="15" w:name="_bookmark15"/>
      <w:bookmarkEnd w:id="15"/>
      <w:r w:rsidRPr="00B67AE6">
        <w:rPr>
          <w:rFonts w:ascii="Times New Roman" w:eastAsia="Times New Roman" w:hAnsi="Times New Roman" w:cs="Times New Roman"/>
          <w:b w:val="0"/>
          <w:bCs w:val="0"/>
          <w:sz w:val="22"/>
          <w:szCs w:val="22"/>
        </w:rPr>
        <w:t>Resource</w:t>
      </w:r>
      <w:r>
        <w:rPr>
          <w:rFonts w:ascii="Times New Roman" w:eastAsia="Times New Roman" w:hAnsi="Times New Roman" w:cs="Times New Roman"/>
          <w:b w:val="0"/>
          <w:bCs w:val="0"/>
          <w:sz w:val="22"/>
          <w:szCs w:val="22"/>
        </w:rPr>
        <w:t xml:space="preserve"> </w:t>
      </w:r>
      <w:r w:rsidRPr="00B67AE6">
        <w:rPr>
          <w:rFonts w:ascii="Times New Roman" w:eastAsia="Times New Roman" w:hAnsi="Times New Roman" w:cs="Times New Roman"/>
          <w:b w:val="0"/>
          <w:bCs w:val="0"/>
          <w:sz w:val="22"/>
          <w:szCs w:val="22"/>
        </w:rPr>
        <w:t xml:space="preserve">Management is maintained via the </w:t>
      </w:r>
      <w:proofErr w:type="spellStart"/>
      <w:r w:rsidRPr="00B67AE6">
        <w:rPr>
          <w:rFonts w:ascii="Times New Roman" w:eastAsia="Times New Roman" w:hAnsi="Times New Roman" w:cs="Times New Roman"/>
          <w:b w:val="0"/>
          <w:bCs w:val="0"/>
          <w:sz w:val="22"/>
          <w:szCs w:val="22"/>
        </w:rPr>
        <w:t>iCAM</w:t>
      </w:r>
      <w:proofErr w:type="spellEnd"/>
      <w:r w:rsidRPr="00B67AE6">
        <w:rPr>
          <w:rFonts w:ascii="Times New Roman" w:eastAsia="Times New Roman" w:hAnsi="Times New Roman" w:cs="Times New Roman"/>
          <w:b w:val="0"/>
          <w:bCs w:val="0"/>
          <w:sz w:val="22"/>
          <w:szCs w:val="22"/>
        </w:rPr>
        <w:t xml:space="preserve"> platform and strategically staged throughou</w:t>
      </w:r>
      <w:r>
        <w:rPr>
          <w:rFonts w:ascii="Times New Roman" w:eastAsia="Times New Roman" w:hAnsi="Times New Roman" w:cs="Times New Roman"/>
          <w:b w:val="0"/>
          <w:bCs w:val="0"/>
          <w:sz w:val="22"/>
          <w:szCs w:val="22"/>
        </w:rPr>
        <w:t>t</w:t>
      </w:r>
      <w:r w:rsidRPr="00B67AE6">
        <w:rPr>
          <w:rFonts w:ascii="Times New Roman" w:eastAsia="Times New Roman" w:hAnsi="Times New Roman" w:cs="Times New Roman"/>
          <w:b w:val="0"/>
          <w:bCs w:val="0"/>
          <w:sz w:val="22"/>
          <w:szCs w:val="22"/>
        </w:rPr>
        <w:t xml:space="preserve"> the Coalition for accessibility.  Resources are purchased through identified gaps either in the HVA, exercises or real-world events.  During a response, resource requests and allocations will be managed per the “Region </w:t>
      </w:r>
      <w:r>
        <w:rPr>
          <w:rFonts w:ascii="Times New Roman" w:eastAsia="Times New Roman" w:hAnsi="Times New Roman" w:cs="Times New Roman"/>
          <w:b w:val="0"/>
          <w:bCs w:val="0"/>
          <w:sz w:val="22"/>
          <w:szCs w:val="22"/>
        </w:rPr>
        <w:t xml:space="preserve">H </w:t>
      </w:r>
      <w:r w:rsidRPr="00B67AE6">
        <w:rPr>
          <w:rFonts w:ascii="Times New Roman" w:eastAsia="Times New Roman" w:hAnsi="Times New Roman" w:cs="Times New Roman"/>
          <w:b w:val="0"/>
          <w:bCs w:val="0"/>
          <w:sz w:val="22"/>
          <w:szCs w:val="22"/>
        </w:rPr>
        <w:t>Healthcare Coalition Response</w:t>
      </w:r>
      <w:r>
        <w:rPr>
          <w:rFonts w:ascii="Times New Roman" w:eastAsia="Times New Roman" w:hAnsi="Times New Roman" w:cs="Times New Roman"/>
          <w:b w:val="0"/>
          <w:bCs w:val="0"/>
          <w:sz w:val="22"/>
          <w:szCs w:val="22"/>
        </w:rPr>
        <w:t xml:space="preserve"> </w:t>
      </w:r>
      <w:r w:rsidRPr="00B67AE6">
        <w:rPr>
          <w:rFonts w:ascii="Times New Roman" w:eastAsia="Times New Roman" w:hAnsi="Times New Roman" w:cs="Times New Roman"/>
          <w:b w:val="0"/>
          <w:bCs w:val="0"/>
          <w:sz w:val="22"/>
          <w:szCs w:val="22"/>
        </w:rPr>
        <w:t>Plan” (available under separate cover).</w:t>
      </w:r>
    </w:p>
    <w:p w14:paraId="60B1580A" w14:textId="77777777" w:rsidR="00B67AE6" w:rsidRDefault="00B67AE6">
      <w:pPr>
        <w:pStyle w:val="Heading1"/>
        <w:rPr>
          <w:rFonts w:ascii="Times New Roman" w:eastAsia="Times New Roman" w:hAnsi="Times New Roman" w:cs="Times New Roman"/>
          <w:b w:val="0"/>
          <w:bCs w:val="0"/>
          <w:sz w:val="22"/>
          <w:szCs w:val="22"/>
        </w:rPr>
      </w:pPr>
    </w:p>
    <w:p w14:paraId="14E63C6C" w14:textId="77777777" w:rsidR="00B67AE6" w:rsidRDefault="00B67AE6">
      <w:pPr>
        <w:pStyle w:val="Heading1"/>
        <w:rPr>
          <w:rFonts w:ascii="Times New Roman" w:eastAsia="Times New Roman" w:hAnsi="Times New Roman" w:cs="Times New Roman"/>
          <w:b w:val="0"/>
          <w:bCs w:val="0"/>
          <w:sz w:val="22"/>
          <w:szCs w:val="22"/>
        </w:rPr>
      </w:pPr>
      <w:r w:rsidRPr="00B67AE6">
        <w:rPr>
          <w:rFonts w:ascii="Times New Roman" w:eastAsia="Times New Roman" w:hAnsi="Times New Roman" w:cs="Times New Roman"/>
          <w:b w:val="0"/>
          <w:bCs w:val="0"/>
          <w:sz w:val="22"/>
          <w:szCs w:val="22"/>
        </w:rPr>
        <w:t>The Healthcare Coalition Coordinator or Facilitator</w:t>
      </w:r>
      <w:r>
        <w:rPr>
          <w:rFonts w:ascii="Times New Roman" w:eastAsia="Times New Roman" w:hAnsi="Times New Roman" w:cs="Times New Roman"/>
          <w:b w:val="0"/>
          <w:bCs w:val="0"/>
          <w:sz w:val="22"/>
          <w:szCs w:val="22"/>
        </w:rPr>
        <w:t xml:space="preserve"> </w:t>
      </w:r>
      <w:r w:rsidRPr="00B67AE6">
        <w:rPr>
          <w:rFonts w:ascii="Times New Roman" w:eastAsia="Times New Roman" w:hAnsi="Times New Roman" w:cs="Times New Roman"/>
          <w:b w:val="0"/>
          <w:bCs w:val="0"/>
          <w:sz w:val="22"/>
          <w:szCs w:val="22"/>
        </w:rPr>
        <w:t xml:space="preserve">will generally communicate resource information and general information via the Coalition email address during normal operations (“blue skies”) or via </w:t>
      </w:r>
      <w:proofErr w:type="spellStart"/>
      <w:r w:rsidRPr="00B67AE6">
        <w:rPr>
          <w:rFonts w:ascii="Times New Roman" w:eastAsia="Times New Roman" w:hAnsi="Times New Roman" w:cs="Times New Roman"/>
          <w:b w:val="0"/>
          <w:bCs w:val="0"/>
          <w:sz w:val="22"/>
          <w:szCs w:val="22"/>
        </w:rPr>
        <w:t>WebEOC</w:t>
      </w:r>
      <w:proofErr w:type="spellEnd"/>
      <w:r w:rsidRPr="00B67AE6">
        <w:rPr>
          <w:rFonts w:ascii="Times New Roman" w:eastAsia="Times New Roman" w:hAnsi="Times New Roman" w:cs="Times New Roman"/>
          <w:b w:val="0"/>
          <w:bCs w:val="0"/>
          <w:sz w:val="22"/>
          <w:szCs w:val="22"/>
        </w:rPr>
        <w:t xml:space="preserve"> during disaster operations (“gray skies”).  </w:t>
      </w:r>
    </w:p>
    <w:p w14:paraId="64BF13BC" w14:textId="77777777" w:rsidR="00B67AE6" w:rsidRDefault="00B67AE6">
      <w:pPr>
        <w:pStyle w:val="Heading1"/>
        <w:rPr>
          <w:rFonts w:ascii="Times New Roman" w:eastAsia="Times New Roman" w:hAnsi="Times New Roman" w:cs="Times New Roman"/>
          <w:b w:val="0"/>
          <w:bCs w:val="0"/>
          <w:sz w:val="22"/>
          <w:szCs w:val="22"/>
        </w:rPr>
      </w:pPr>
    </w:p>
    <w:p w14:paraId="682B0F48" w14:textId="4A859B3A" w:rsidR="00B67AE6" w:rsidRDefault="00B67AE6">
      <w:pPr>
        <w:pStyle w:val="Heading1"/>
        <w:rPr>
          <w:rFonts w:ascii="Times New Roman" w:eastAsia="Times New Roman" w:hAnsi="Times New Roman" w:cs="Times New Roman"/>
          <w:b w:val="0"/>
          <w:bCs w:val="0"/>
          <w:sz w:val="22"/>
          <w:szCs w:val="22"/>
        </w:rPr>
      </w:pPr>
      <w:r w:rsidRPr="00B67AE6">
        <w:rPr>
          <w:rFonts w:ascii="Times New Roman" w:eastAsia="Times New Roman" w:hAnsi="Times New Roman" w:cs="Times New Roman"/>
          <w:b w:val="0"/>
          <w:bCs w:val="0"/>
          <w:sz w:val="22"/>
          <w:szCs w:val="22"/>
        </w:rPr>
        <w:t xml:space="preserve">The Region </w:t>
      </w:r>
      <w:r>
        <w:rPr>
          <w:rFonts w:ascii="Times New Roman" w:eastAsia="Times New Roman" w:hAnsi="Times New Roman" w:cs="Times New Roman"/>
          <w:b w:val="0"/>
          <w:bCs w:val="0"/>
          <w:sz w:val="22"/>
          <w:szCs w:val="22"/>
        </w:rPr>
        <w:t xml:space="preserve">H </w:t>
      </w:r>
      <w:r w:rsidRPr="00B67AE6">
        <w:rPr>
          <w:rFonts w:ascii="Times New Roman" w:eastAsia="Times New Roman" w:hAnsi="Times New Roman" w:cs="Times New Roman"/>
          <w:b w:val="0"/>
          <w:bCs w:val="0"/>
          <w:sz w:val="22"/>
          <w:szCs w:val="22"/>
        </w:rPr>
        <w:t>HCC webpage (https://www.</w:t>
      </w:r>
      <w:r>
        <w:rPr>
          <w:rFonts w:ascii="Times New Roman" w:eastAsia="Times New Roman" w:hAnsi="Times New Roman" w:cs="Times New Roman"/>
          <w:b w:val="0"/>
          <w:bCs w:val="0"/>
          <w:sz w:val="22"/>
          <w:szCs w:val="22"/>
        </w:rPr>
        <w:t>ga</w:t>
      </w:r>
      <w:r w:rsidRPr="00B67AE6">
        <w:rPr>
          <w:rFonts w:ascii="Times New Roman" w:eastAsia="Times New Roman" w:hAnsi="Times New Roman" w:cs="Times New Roman"/>
          <w:b w:val="0"/>
          <w:bCs w:val="0"/>
          <w:sz w:val="22"/>
          <w:szCs w:val="22"/>
        </w:rPr>
        <w:t>region</w:t>
      </w:r>
      <w:r>
        <w:rPr>
          <w:rFonts w:ascii="Times New Roman" w:eastAsia="Times New Roman" w:hAnsi="Times New Roman" w:cs="Times New Roman"/>
          <w:b w:val="0"/>
          <w:bCs w:val="0"/>
          <w:sz w:val="22"/>
          <w:szCs w:val="22"/>
        </w:rPr>
        <w:t>h</w:t>
      </w:r>
      <w:r w:rsidRPr="00B67AE6">
        <w:rPr>
          <w:rFonts w:ascii="Times New Roman" w:eastAsia="Times New Roman" w:hAnsi="Times New Roman" w:cs="Times New Roman"/>
          <w:b w:val="0"/>
          <w:bCs w:val="0"/>
          <w:sz w:val="22"/>
          <w:szCs w:val="22"/>
        </w:rPr>
        <w:t>coalition.</w:t>
      </w:r>
      <w:r>
        <w:rPr>
          <w:rFonts w:ascii="Times New Roman" w:eastAsia="Times New Roman" w:hAnsi="Times New Roman" w:cs="Times New Roman"/>
          <w:b w:val="0"/>
          <w:bCs w:val="0"/>
          <w:sz w:val="22"/>
          <w:szCs w:val="22"/>
        </w:rPr>
        <w:t>com</w:t>
      </w:r>
      <w:r w:rsidRPr="00B67AE6">
        <w:rPr>
          <w:rFonts w:ascii="Times New Roman" w:eastAsia="Times New Roman" w:hAnsi="Times New Roman" w:cs="Times New Roman"/>
          <w:b w:val="0"/>
          <w:bCs w:val="0"/>
          <w:sz w:val="22"/>
          <w:szCs w:val="22"/>
        </w:rPr>
        <w:t>) will be a continuously updated platform for use as an information sharing tool</w:t>
      </w:r>
      <w:r>
        <w:rPr>
          <w:rFonts w:ascii="Times New Roman" w:eastAsia="Times New Roman" w:hAnsi="Times New Roman" w:cs="Times New Roman"/>
          <w:b w:val="0"/>
          <w:bCs w:val="0"/>
          <w:sz w:val="22"/>
          <w:szCs w:val="22"/>
        </w:rPr>
        <w:t>.</w:t>
      </w:r>
    </w:p>
    <w:p w14:paraId="3BA611BF" w14:textId="77777777" w:rsidR="00B67AE6" w:rsidRDefault="00B67AE6">
      <w:pPr>
        <w:pStyle w:val="Heading1"/>
        <w:rPr>
          <w:rFonts w:ascii="Times New Roman" w:eastAsia="Times New Roman" w:hAnsi="Times New Roman" w:cs="Times New Roman"/>
          <w:b w:val="0"/>
          <w:bCs w:val="0"/>
          <w:sz w:val="22"/>
          <w:szCs w:val="22"/>
        </w:rPr>
      </w:pPr>
    </w:p>
    <w:p w14:paraId="63AF5110" w14:textId="56F622E8" w:rsidR="005746FF" w:rsidRDefault="006C6A12">
      <w:pPr>
        <w:pStyle w:val="Heading1"/>
      </w:pPr>
      <w:r>
        <w:t>HEALTHCARE DELIVERY AND COALITION INTEGRATION</w:t>
      </w:r>
    </w:p>
    <w:p w14:paraId="57C5CA3F" w14:textId="09B0AFE9" w:rsidR="005746FF" w:rsidRDefault="006C6A12">
      <w:pPr>
        <w:pStyle w:val="BodyText"/>
        <w:spacing w:before="58"/>
        <w:ind w:left="820" w:right="114"/>
        <w:jc w:val="both"/>
      </w:pPr>
      <w:r>
        <w:t>The</w:t>
      </w:r>
      <w:r>
        <w:rPr>
          <w:spacing w:val="-10"/>
        </w:rPr>
        <w:t xml:space="preserve"> </w:t>
      </w:r>
      <w:r>
        <w:t>Region</w:t>
      </w:r>
      <w:r>
        <w:rPr>
          <w:spacing w:val="-10"/>
        </w:rPr>
        <w:t xml:space="preserve"> </w:t>
      </w:r>
      <w:r w:rsidR="00A57B2C">
        <w:t>H</w:t>
      </w:r>
      <w:r>
        <w:rPr>
          <w:spacing w:val="-9"/>
        </w:rPr>
        <w:t xml:space="preserve"> </w:t>
      </w:r>
      <w:r>
        <w:t>Healthcare</w:t>
      </w:r>
      <w:r>
        <w:rPr>
          <w:spacing w:val="-9"/>
        </w:rPr>
        <w:t xml:space="preserve"> </w:t>
      </w:r>
      <w:r>
        <w:t>Coalition</w:t>
      </w:r>
      <w:r>
        <w:rPr>
          <w:spacing w:val="-10"/>
        </w:rPr>
        <w:t xml:space="preserve"> </w:t>
      </w:r>
      <w:r>
        <w:t>has</w:t>
      </w:r>
      <w:r>
        <w:rPr>
          <w:spacing w:val="-8"/>
        </w:rPr>
        <w:t xml:space="preserve"> </w:t>
      </w:r>
      <w:r>
        <w:t>been</w:t>
      </w:r>
      <w:r>
        <w:rPr>
          <w:spacing w:val="-9"/>
        </w:rPr>
        <w:t xml:space="preserve"> </w:t>
      </w:r>
      <w:r>
        <w:t>integrated</w:t>
      </w:r>
      <w:r>
        <w:rPr>
          <w:spacing w:val="-13"/>
        </w:rPr>
        <w:t xml:space="preserve"> </w:t>
      </w:r>
      <w:r>
        <w:t>into</w:t>
      </w:r>
      <w:r>
        <w:rPr>
          <w:spacing w:val="-12"/>
        </w:rPr>
        <w:t xml:space="preserve"> </w:t>
      </w:r>
      <w:r>
        <w:t>the</w:t>
      </w:r>
      <w:r>
        <w:rPr>
          <w:spacing w:val="-11"/>
        </w:rPr>
        <w:t xml:space="preserve"> </w:t>
      </w:r>
      <w:r>
        <w:t>regional</w:t>
      </w:r>
      <w:r>
        <w:rPr>
          <w:spacing w:val="-8"/>
        </w:rPr>
        <w:t xml:space="preserve"> </w:t>
      </w:r>
      <w:r>
        <w:t>healthcare</w:t>
      </w:r>
      <w:r>
        <w:rPr>
          <w:spacing w:val="-12"/>
        </w:rPr>
        <w:t xml:space="preserve"> </w:t>
      </w:r>
      <w:r>
        <w:t>delivery</w:t>
      </w:r>
      <w:r>
        <w:rPr>
          <w:spacing w:val="-9"/>
        </w:rPr>
        <w:t xml:space="preserve"> </w:t>
      </w:r>
      <w:r>
        <w:t>system</w:t>
      </w:r>
      <w:r>
        <w:rPr>
          <w:spacing w:val="-11"/>
        </w:rPr>
        <w:t xml:space="preserve"> </w:t>
      </w:r>
      <w:r>
        <w:t>from</w:t>
      </w:r>
      <w:r>
        <w:rPr>
          <w:spacing w:val="-10"/>
        </w:rPr>
        <w:t xml:space="preserve"> </w:t>
      </w:r>
      <w:r>
        <w:t>the</w:t>
      </w:r>
      <w:r>
        <w:rPr>
          <w:spacing w:val="-9"/>
        </w:rPr>
        <w:t xml:space="preserve"> </w:t>
      </w:r>
      <w:r>
        <w:t xml:space="preserve">outset. The Coalition boundaries and member partners were established based upon the original GHA-Regional Coordination Hospital Region </w:t>
      </w:r>
      <w:r w:rsidR="00A57B2C">
        <w:t>H</w:t>
      </w:r>
      <w:r>
        <w:t xml:space="preserve"> boundaries.</w:t>
      </w:r>
    </w:p>
    <w:p w14:paraId="59ECC141" w14:textId="77777777" w:rsidR="005746FF" w:rsidRDefault="005746FF">
      <w:pPr>
        <w:pStyle w:val="BodyText"/>
        <w:spacing w:before="10"/>
        <w:rPr>
          <w:sz w:val="20"/>
        </w:rPr>
      </w:pPr>
    </w:p>
    <w:p w14:paraId="6ABEC9CE" w14:textId="77777777" w:rsidR="005746FF" w:rsidRDefault="006C6A12">
      <w:pPr>
        <w:pStyle w:val="Heading1"/>
        <w:spacing w:before="1"/>
      </w:pPr>
      <w:bookmarkStart w:id="16" w:name="_bookmark16"/>
      <w:bookmarkEnd w:id="16"/>
      <w:r>
        <w:t>CAPABILIT</w:t>
      </w:r>
      <w:r>
        <w:t>IES AND CAPACITIES</w:t>
      </w:r>
    </w:p>
    <w:p w14:paraId="3450D2F5" w14:textId="77777777" w:rsidR="005746FF" w:rsidRDefault="006C6A12">
      <w:pPr>
        <w:pStyle w:val="BodyText"/>
        <w:spacing w:before="58"/>
        <w:ind w:left="820" w:right="114"/>
        <w:jc w:val="both"/>
      </w:pPr>
      <w:r>
        <w:t>The Coalition, having the responsibility to compile and maintain an inventory of capabilities and capacities, must complete a regional, total healthcare community wide assessment and inventory thereof. (Continuous maintenance of that ass</w:t>
      </w:r>
      <w:r>
        <w:t>essment and inventory will be essential as the Coalition continues to grow and evolve over time.)</w:t>
      </w:r>
    </w:p>
    <w:p w14:paraId="1BB9C2CB" w14:textId="77777777" w:rsidR="005746FF" w:rsidRDefault="005746FF">
      <w:pPr>
        <w:pStyle w:val="BodyText"/>
        <w:spacing w:before="1"/>
      </w:pPr>
    </w:p>
    <w:p w14:paraId="4072ABA8" w14:textId="77777777" w:rsidR="005746FF" w:rsidRDefault="006C6A12">
      <w:pPr>
        <w:pStyle w:val="BodyText"/>
        <w:ind w:left="820" w:right="117"/>
        <w:jc w:val="both"/>
      </w:pPr>
      <w:r>
        <w:t>The assessment must include in its information gathering, demographic information on each healthcare facility to include licensed bed capacity, normally staf</w:t>
      </w:r>
      <w:r>
        <w:t>fed bed capacities, essential healthcare services provided, acuity of patients the facility can care for, patient decontamination capabilities, etc. as well as physical assets on hand such as emergency management caches, fuel for emergency power supply sys</w:t>
      </w:r>
      <w:r>
        <w:t>tems, back-up water supplies, etc.</w:t>
      </w:r>
    </w:p>
    <w:p w14:paraId="0A301191" w14:textId="77777777" w:rsidR="005746FF" w:rsidRDefault="005746FF">
      <w:pPr>
        <w:pStyle w:val="BodyText"/>
        <w:spacing w:before="1"/>
        <w:rPr>
          <w:sz w:val="21"/>
        </w:rPr>
      </w:pPr>
    </w:p>
    <w:p w14:paraId="711EB0BA" w14:textId="77777777" w:rsidR="005746FF" w:rsidRDefault="006C6A12">
      <w:pPr>
        <w:pStyle w:val="Heading1"/>
      </w:pPr>
      <w:bookmarkStart w:id="17" w:name="_bookmark17"/>
      <w:bookmarkEnd w:id="17"/>
      <w:r>
        <w:t>ENGAGING SYSTEM EXECUTIVES AND CLINICAL LEADERS</w:t>
      </w:r>
    </w:p>
    <w:p w14:paraId="416ED398" w14:textId="637482FA" w:rsidR="005746FF" w:rsidRDefault="006C6A12">
      <w:pPr>
        <w:pStyle w:val="BodyText"/>
        <w:spacing w:before="58"/>
        <w:ind w:left="820" w:right="114"/>
        <w:jc w:val="both"/>
      </w:pPr>
      <w:r>
        <w:t>Healthcare system executives and clinical leaders generally cannot be available for the day-to-day work of the Coalition</w:t>
      </w:r>
      <w:r w:rsidR="00A57B2C">
        <w:t>. However</w:t>
      </w:r>
      <w:r>
        <w:t xml:space="preserve">, the Coalition </w:t>
      </w:r>
      <w:r w:rsidR="00A57B2C">
        <w:t xml:space="preserve">will engage system executives and clinical leaders in coalition planning and response process as well as act as a conduit of information to and from their respective disciplines. </w:t>
      </w:r>
    </w:p>
    <w:p w14:paraId="0378E89F" w14:textId="77777777" w:rsidR="00A57B2C" w:rsidRDefault="00A57B2C">
      <w:pPr>
        <w:spacing w:before="76"/>
        <w:ind w:left="820"/>
        <w:rPr>
          <w:rFonts w:ascii="Cambria"/>
          <w:b/>
          <w:sz w:val="24"/>
        </w:rPr>
      </w:pPr>
      <w:bookmarkStart w:id="18" w:name="_bookmark18"/>
      <w:bookmarkEnd w:id="18"/>
    </w:p>
    <w:p w14:paraId="68430045" w14:textId="19CDB3D6" w:rsidR="005746FF" w:rsidRDefault="006C6A12">
      <w:pPr>
        <w:spacing w:before="76"/>
        <w:ind w:left="820"/>
        <w:rPr>
          <w:rFonts w:ascii="Cambria"/>
          <w:b/>
          <w:sz w:val="24"/>
        </w:rPr>
      </w:pPr>
      <w:r>
        <w:rPr>
          <w:rFonts w:ascii="Cambria"/>
          <w:b/>
          <w:sz w:val="24"/>
        </w:rPr>
        <w:t>V</w:t>
      </w:r>
      <w:r>
        <w:rPr>
          <w:rFonts w:ascii="Cambria"/>
          <w:b/>
          <w:sz w:val="24"/>
        </w:rPr>
        <w:t>ULNERABLE POPULATIONS</w:t>
      </w:r>
    </w:p>
    <w:p w14:paraId="6D6E4608" w14:textId="77777777" w:rsidR="005746FF" w:rsidRDefault="006C6A12">
      <w:pPr>
        <w:pStyle w:val="BodyText"/>
        <w:spacing w:before="58"/>
        <w:ind w:left="820" w:right="246"/>
      </w:pPr>
      <w:r>
        <w:t>Those persons within our community who are vulnerable during a disaster cannot be overlooked. Within this very diverse group are those who are electricity dependent, have physical or mental health challenges, have communication challenges, are institutiona</w:t>
      </w:r>
      <w:r>
        <w:t>lized, depend upon dialysis to survive end stage renal disease and/or a host of other like examples of vulnerability. Coalition planners must be mindful of this population and include them in their work.</w:t>
      </w:r>
    </w:p>
    <w:p w14:paraId="3A81A17C" w14:textId="77777777" w:rsidR="005746FF" w:rsidRDefault="005746FF">
      <w:pPr>
        <w:pStyle w:val="BodyText"/>
        <w:spacing w:before="1"/>
      </w:pPr>
    </w:p>
    <w:p w14:paraId="1A1CE033" w14:textId="5080C100" w:rsidR="005746FF" w:rsidRDefault="006C6A12">
      <w:pPr>
        <w:pStyle w:val="BodyText"/>
        <w:ind w:left="820"/>
      </w:pPr>
      <w:r>
        <w:t xml:space="preserve">It has been learned that knowing the location of </w:t>
      </w:r>
      <w:proofErr w:type="gramStart"/>
      <w:r>
        <w:t>ea</w:t>
      </w:r>
      <w:r>
        <w:t>ch and every</w:t>
      </w:r>
      <w:proofErr w:type="gramEnd"/>
      <w:r>
        <w:t xml:space="preserve"> one who could be described as “vulnerable” is not practicable. It is practicable, however, to have cataloged those groups, agencies and organizations who are advocates for, provide services to or ombudsmen to these people. The Coalition will m</w:t>
      </w:r>
      <w:r>
        <w:t xml:space="preserve">ake every effort to develop and maintain a directory of these agencies, </w:t>
      </w:r>
      <w:proofErr w:type="gramStart"/>
      <w:r>
        <w:t>organizations</w:t>
      </w:r>
      <w:proofErr w:type="gramEnd"/>
      <w:r>
        <w:t xml:space="preserve"> and groups.</w:t>
      </w:r>
    </w:p>
    <w:p w14:paraId="76790167" w14:textId="1B37B58C" w:rsidR="00A57B2C" w:rsidRDefault="00A57B2C">
      <w:pPr>
        <w:pStyle w:val="BodyText"/>
        <w:ind w:left="820"/>
      </w:pPr>
    </w:p>
    <w:p w14:paraId="433C6957" w14:textId="77777777" w:rsidR="00A57B2C" w:rsidRDefault="00A57B2C">
      <w:pPr>
        <w:pStyle w:val="BodyText"/>
        <w:ind w:left="820"/>
      </w:pPr>
    </w:p>
    <w:p w14:paraId="60D1C94F" w14:textId="77777777" w:rsidR="005746FF" w:rsidRDefault="005746FF">
      <w:pPr>
        <w:pStyle w:val="BodyText"/>
        <w:spacing w:before="10"/>
        <w:rPr>
          <w:sz w:val="20"/>
        </w:rPr>
      </w:pPr>
    </w:p>
    <w:p w14:paraId="6B24D229" w14:textId="77777777" w:rsidR="005746FF" w:rsidRDefault="006C6A12">
      <w:pPr>
        <w:pStyle w:val="Heading1"/>
        <w:jc w:val="left"/>
      </w:pPr>
      <w:r>
        <w:lastRenderedPageBreak/>
        <w:t>INCIDENT MANAGEMENT</w:t>
      </w:r>
    </w:p>
    <w:p w14:paraId="30B6E40A" w14:textId="77777777" w:rsidR="00A57B2C" w:rsidRDefault="00A57B2C">
      <w:pPr>
        <w:pStyle w:val="BodyText"/>
        <w:ind w:left="820"/>
      </w:pPr>
    </w:p>
    <w:p w14:paraId="70BAC0AC" w14:textId="5F6D53E0" w:rsidR="00A57B2C" w:rsidRDefault="00A57B2C">
      <w:pPr>
        <w:pStyle w:val="BodyText"/>
        <w:ind w:left="820"/>
      </w:pPr>
      <w:r w:rsidRPr="00A57B2C">
        <w:t>Multi-agency coordination will not supersede the municipal, county or state emergency operation plans or institutional plans, nor will it direct local agency efforts. Rather, this regional approach enhances health-</w:t>
      </w:r>
      <w:r w:rsidRPr="00A57B2C">
        <w:t xml:space="preserve">related </w:t>
      </w:r>
      <w:r w:rsidR="00D82044" w:rsidRPr="00A57B2C">
        <w:t>response strategies by</w:t>
      </w:r>
      <w:r w:rsidRPr="00A57B2C">
        <w:t xml:space="preserve"> including assets from multiple </w:t>
      </w:r>
      <w:r w:rsidR="00D82044">
        <w:t>m</w:t>
      </w:r>
      <w:r w:rsidRPr="00A57B2C">
        <w:t xml:space="preserve">unicipal and institutional resources and facilities in coordinating a regional response.  </w:t>
      </w:r>
    </w:p>
    <w:p w14:paraId="59F0F77B" w14:textId="77777777" w:rsidR="00A57B2C" w:rsidRDefault="00A57B2C">
      <w:pPr>
        <w:pStyle w:val="BodyText"/>
        <w:ind w:left="820"/>
      </w:pPr>
    </w:p>
    <w:p w14:paraId="205644D4" w14:textId="678D2EE5" w:rsidR="005746FF" w:rsidRDefault="00A57B2C">
      <w:pPr>
        <w:pStyle w:val="BodyText"/>
        <w:ind w:left="820"/>
      </w:pPr>
      <w:r w:rsidRPr="00A57B2C">
        <w:t xml:space="preserve">The Region </w:t>
      </w:r>
      <w:r>
        <w:t>H</w:t>
      </w:r>
      <w:r w:rsidRPr="00A57B2C">
        <w:t xml:space="preserve"> Healthcare Coalition MAC functions virtually through </w:t>
      </w:r>
      <w:proofErr w:type="spellStart"/>
      <w:r w:rsidRPr="00A57B2C">
        <w:t>WebEOC</w:t>
      </w:r>
      <w:proofErr w:type="spellEnd"/>
      <w:r w:rsidRPr="00A57B2C">
        <w:t xml:space="preserve"> but is situationally dependent.</w:t>
      </w:r>
      <w:r>
        <w:t xml:space="preserve"> </w:t>
      </w:r>
      <w:r w:rsidRPr="00A57B2C">
        <w:t>The Coalition has adopted the</w:t>
      </w:r>
      <w:r>
        <w:t xml:space="preserve"> </w:t>
      </w:r>
      <w:r w:rsidRPr="00A57B2C">
        <w:t xml:space="preserve">“Region </w:t>
      </w:r>
      <w:r>
        <w:t xml:space="preserve">H </w:t>
      </w:r>
      <w:r w:rsidRPr="00A57B2C">
        <w:t>Healthcare Coalition Response</w:t>
      </w:r>
      <w:r>
        <w:t xml:space="preserve"> </w:t>
      </w:r>
      <w:r w:rsidRPr="00A57B2C">
        <w:t>Plan” (available under separate cover)</w:t>
      </w:r>
    </w:p>
    <w:p w14:paraId="289B4931" w14:textId="77777777" w:rsidR="005746FF" w:rsidRDefault="005746FF">
      <w:pPr>
        <w:pStyle w:val="BodyText"/>
        <w:rPr>
          <w:sz w:val="24"/>
        </w:rPr>
      </w:pPr>
    </w:p>
    <w:p w14:paraId="68539DE9" w14:textId="77777777" w:rsidR="005746FF" w:rsidRDefault="005746FF">
      <w:pPr>
        <w:pStyle w:val="BodyText"/>
        <w:rPr>
          <w:sz w:val="24"/>
        </w:rPr>
      </w:pPr>
    </w:p>
    <w:p w14:paraId="6ADDEDED" w14:textId="77777777" w:rsidR="005746FF" w:rsidRDefault="005746FF">
      <w:pPr>
        <w:pStyle w:val="BodyText"/>
        <w:rPr>
          <w:sz w:val="24"/>
        </w:rPr>
      </w:pPr>
    </w:p>
    <w:p w14:paraId="5EFD87B8" w14:textId="77777777" w:rsidR="005746FF" w:rsidRDefault="005746FF">
      <w:pPr>
        <w:pStyle w:val="BodyText"/>
        <w:spacing w:before="1"/>
      </w:pPr>
    </w:p>
    <w:p w14:paraId="3F4C89F7" w14:textId="77777777" w:rsidR="005746FF" w:rsidRDefault="006C6A12">
      <w:pPr>
        <w:pStyle w:val="Heading2"/>
        <w:ind w:left="820"/>
      </w:pPr>
      <w:r>
        <w:t>.</w:t>
      </w:r>
    </w:p>
    <w:sectPr w:rsidR="005746FF">
      <w:pgSz w:w="12240" w:h="15840"/>
      <w:pgMar w:top="920" w:right="600" w:bottom="1260" w:left="62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4F42D" w14:textId="77777777" w:rsidR="006C6A12" w:rsidRDefault="006C6A12">
      <w:r>
        <w:separator/>
      </w:r>
    </w:p>
  </w:endnote>
  <w:endnote w:type="continuationSeparator" w:id="0">
    <w:p w14:paraId="0E0404F8" w14:textId="77777777" w:rsidR="006C6A12" w:rsidRDefault="006C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D504D" w14:textId="77777777" w:rsidR="005746FF" w:rsidRDefault="006C6A12">
    <w:pPr>
      <w:pStyle w:val="BodyText"/>
      <w:spacing w:line="14" w:lineRule="auto"/>
      <w:rPr>
        <w:sz w:val="20"/>
      </w:rPr>
    </w:pPr>
    <w:r>
      <w:pict w14:anchorId="3402A2BC">
        <v:shapetype id="_x0000_t202" coordsize="21600,21600" o:spt="202" path="m,l,21600r21600,l21600,xe">
          <v:stroke joinstyle="miter"/>
          <v:path gradientshapeok="t" o:connecttype="rect"/>
        </v:shapetype>
        <v:shape id="_x0000_s2050" type="#_x0000_t202" style="position:absolute;margin-left:535.75pt;margin-top:731.35pt;width:41.3pt;height:12pt;z-index:-8008;mso-position-horizontal-relative:page;mso-position-vertical-relative:page" filled="f" stroked="f">
          <v:textbox inset="0,0,0,0">
            <w:txbxContent>
              <w:p w14:paraId="35FB6B37" w14:textId="202FFD9B" w:rsidR="005746FF" w:rsidRDefault="005746FF">
                <w:pPr>
                  <w:spacing w:before="12"/>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F6ED" w14:textId="77777777" w:rsidR="005746FF" w:rsidRDefault="006C6A12">
    <w:pPr>
      <w:pStyle w:val="BodyText"/>
      <w:spacing w:line="14" w:lineRule="auto"/>
      <w:rPr>
        <w:sz w:val="20"/>
      </w:rPr>
    </w:pPr>
    <w:r>
      <w:pict w14:anchorId="6429E322">
        <v:shapetype id="_x0000_t202" coordsize="21600,21600" o:spt="202" path="m,l,21600r21600,l21600,xe">
          <v:stroke joinstyle="miter"/>
          <v:path gradientshapeok="t" o:connecttype="rect"/>
        </v:shapetype>
        <v:shape id="_x0000_s2049" type="#_x0000_t202" style="position:absolute;margin-left:568.1pt;margin-top:727.95pt;width:10pt;height:15.3pt;z-index:-7984;mso-position-horizontal-relative:page;mso-position-vertical-relative:page" filled="f" stroked="f">
          <v:textbox inset="0,0,0,0">
            <w:txbxContent>
              <w:p w14:paraId="66DF7C64" w14:textId="77777777" w:rsidR="005746FF" w:rsidRDefault="006C6A12">
                <w:pPr>
                  <w:spacing w:before="10"/>
                  <w:ind w:left="4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76FF4" w14:textId="77777777" w:rsidR="006C6A12" w:rsidRDefault="006C6A12">
      <w:r>
        <w:separator/>
      </w:r>
    </w:p>
  </w:footnote>
  <w:footnote w:type="continuationSeparator" w:id="0">
    <w:p w14:paraId="579C12ED" w14:textId="77777777" w:rsidR="006C6A12" w:rsidRDefault="006C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82508"/>
    <w:multiLevelType w:val="hybridMultilevel"/>
    <w:tmpl w:val="BA980EC2"/>
    <w:lvl w:ilvl="0" w:tplc="63985926">
      <w:start w:val="1"/>
      <w:numFmt w:val="decimal"/>
      <w:lvlText w:val="%1."/>
      <w:lvlJc w:val="left"/>
      <w:pPr>
        <w:ind w:left="1900" w:hanging="360"/>
        <w:jc w:val="left"/>
      </w:pPr>
      <w:rPr>
        <w:rFonts w:ascii="Times New Roman" w:eastAsia="Times New Roman" w:hAnsi="Times New Roman" w:cs="Times New Roman" w:hint="default"/>
        <w:w w:val="100"/>
        <w:sz w:val="22"/>
        <w:szCs w:val="22"/>
        <w:lang w:val="en-US" w:eastAsia="en-US" w:bidi="en-US"/>
      </w:rPr>
    </w:lvl>
    <w:lvl w:ilvl="1" w:tplc="93A47ACC">
      <w:numFmt w:val="bullet"/>
      <w:lvlText w:val="•"/>
      <w:lvlJc w:val="left"/>
      <w:pPr>
        <w:ind w:left="2812" w:hanging="360"/>
      </w:pPr>
      <w:rPr>
        <w:rFonts w:hint="default"/>
        <w:lang w:val="en-US" w:eastAsia="en-US" w:bidi="en-US"/>
      </w:rPr>
    </w:lvl>
    <w:lvl w:ilvl="2" w:tplc="45FAFFF2">
      <w:numFmt w:val="bullet"/>
      <w:lvlText w:val="•"/>
      <w:lvlJc w:val="left"/>
      <w:pPr>
        <w:ind w:left="3724" w:hanging="360"/>
      </w:pPr>
      <w:rPr>
        <w:rFonts w:hint="default"/>
        <w:lang w:val="en-US" w:eastAsia="en-US" w:bidi="en-US"/>
      </w:rPr>
    </w:lvl>
    <w:lvl w:ilvl="3" w:tplc="8E4ED6CC">
      <w:numFmt w:val="bullet"/>
      <w:lvlText w:val="•"/>
      <w:lvlJc w:val="left"/>
      <w:pPr>
        <w:ind w:left="4636" w:hanging="360"/>
      </w:pPr>
      <w:rPr>
        <w:rFonts w:hint="default"/>
        <w:lang w:val="en-US" w:eastAsia="en-US" w:bidi="en-US"/>
      </w:rPr>
    </w:lvl>
    <w:lvl w:ilvl="4" w:tplc="D6946A36">
      <w:numFmt w:val="bullet"/>
      <w:lvlText w:val="•"/>
      <w:lvlJc w:val="left"/>
      <w:pPr>
        <w:ind w:left="5548" w:hanging="360"/>
      </w:pPr>
      <w:rPr>
        <w:rFonts w:hint="default"/>
        <w:lang w:val="en-US" w:eastAsia="en-US" w:bidi="en-US"/>
      </w:rPr>
    </w:lvl>
    <w:lvl w:ilvl="5" w:tplc="333AC700">
      <w:numFmt w:val="bullet"/>
      <w:lvlText w:val="•"/>
      <w:lvlJc w:val="left"/>
      <w:pPr>
        <w:ind w:left="6460" w:hanging="360"/>
      </w:pPr>
      <w:rPr>
        <w:rFonts w:hint="default"/>
        <w:lang w:val="en-US" w:eastAsia="en-US" w:bidi="en-US"/>
      </w:rPr>
    </w:lvl>
    <w:lvl w:ilvl="6" w:tplc="FCC6FEF0">
      <w:numFmt w:val="bullet"/>
      <w:lvlText w:val="•"/>
      <w:lvlJc w:val="left"/>
      <w:pPr>
        <w:ind w:left="7372" w:hanging="360"/>
      </w:pPr>
      <w:rPr>
        <w:rFonts w:hint="default"/>
        <w:lang w:val="en-US" w:eastAsia="en-US" w:bidi="en-US"/>
      </w:rPr>
    </w:lvl>
    <w:lvl w:ilvl="7" w:tplc="EDD0EB76">
      <w:numFmt w:val="bullet"/>
      <w:lvlText w:val="•"/>
      <w:lvlJc w:val="left"/>
      <w:pPr>
        <w:ind w:left="8284" w:hanging="360"/>
      </w:pPr>
      <w:rPr>
        <w:rFonts w:hint="default"/>
        <w:lang w:val="en-US" w:eastAsia="en-US" w:bidi="en-US"/>
      </w:rPr>
    </w:lvl>
    <w:lvl w:ilvl="8" w:tplc="CD5E4024">
      <w:numFmt w:val="bullet"/>
      <w:lvlText w:val="•"/>
      <w:lvlJc w:val="left"/>
      <w:pPr>
        <w:ind w:left="9196" w:hanging="360"/>
      </w:pPr>
      <w:rPr>
        <w:rFonts w:hint="default"/>
        <w:lang w:val="en-US" w:eastAsia="en-US" w:bidi="en-US"/>
      </w:rPr>
    </w:lvl>
  </w:abstractNum>
  <w:abstractNum w:abstractNumId="1" w15:restartNumberingAfterBreak="0">
    <w:nsid w:val="67207764"/>
    <w:multiLevelType w:val="hybridMultilevel"/>
    <w:tmpl w:val="2496F9D8"/>
    <w:lvl w:ilvl="0" w:tplc="B1E4F06C">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7E849FC"/>
    <w:multiLevelType w:val="hybridMultilevel"/>
    <w:tmpl w:val="FFFACFF2"/>
    <w:lvl w:ilvl="0" w:tplc="1C2A01EA">
      <w:start w:val="1"/>
      <w:numFmt w:val="decimal"/>
      <w:lvlText w:val="%1."/>
      <w:lvlJc w:val="left"/>
      <w:pPr>
        <w:ind w:left="1761" w:hanging="221"/>
        <w:jc w:val="left"/>
      </w:pPr>
      <w:rPr>
        <w:rFonts w:ascii="Times New Roman" w:eastAsia="Times New Roman" w:hAnsi="Times New Roman" w:cs="Times New Roman" w:hint="default"/>
        <w:w w:val="100"/>
        <w:sz w:val="22"/>
        <w:szCs w:val="22"/>
        <w:lang w:val="en-US" w:eastAsia="en-US" w:bidi="en-US"/>
      </w:rPr>
    </w:lvl>
    <w:lvl w:ilvl="1" w:tplc="EEEEAB82">
      <w:numFmt w:val="bullet"/>
      <w:lvlText w:val="•"/>
      <w:lvlJc w:val="left"/>
      <w:pPr>
        <w:ind w:left="2686" w:hanging="221"/>
      </w:pPr>
      <w:rPr>
        <w:rFonts w:hint="default"/>
        <w:lang w:val="en-US" w:eastAsia="en-US" w:bidi="en-US"/>
      </w:rPr>
    </w:lvl>
    <w:lvl w:ilvl="2" w:tplc="4AAC0786">
      <w:numFmt w:val="bullet"/>
      <w:lvlText w:val="•"/>
      <w:lvlJc w:val="left"/>
      <w:pPr>
        <w:ind w:left="3612" w:hanging="221"/>
      </w:pPr>
      <w:rPr>
        <w:rFonts w:hint="default"/>
        <w:lang w:val="en-US" w:eastAsia="en-US" w:bidi="en-US"/>
      </w:rPr>
    </w:lvl>
    <w:lvl w:ilvl="3" w:tplc="1764CA86">
      <w:numFmt w:val="bullet"/>
      <w:lvlText w:val="•"/>
      <w:lvlJc w:val="left"/>
      <w:pPr>
        <w:ind w:left="4538" w:hanging="221"/>
      </w:pPr>
      <w:rPr>
        <w:rFonts w:hint="default"/>
        <w:lang w:val="en-US" w:eastAsia="en-US" w:bidi="en-US"/>
      </w:rPr>
    </w:lvl>
    <w:lvl w:ilvl="4" w:tplc="12CC84CE">
      <w:numFmt w:val="bullet"/>
      <w:lvlText w:val="•"/>
      <w:lvlJc w:val="left"/>
      <w:pPr>
        <w:ind w:left="5464" w:hanging="221"/>
      </w:pPr>
      <w:rPr>
        <w:rFonts w:hint="default"/>
        <w:lang w:val="en-US" w:eastAsia="en-US" w:bidi="en-US"/>
      </w:rPr>
    </w:lvl>
    <w:lvl w:ilvl="5" w:tplc="634CB01E">
      <w:numFmt w:val="bullet"/>
      <w:lvlText w:val="•"/>
      <w:lvlJc w:val="left"/>
      <w:pPr>
        <w:ind w:left="6390" w:hanging="221"/>
      </w:pPr>
      <w:rPr>
        <w:rFonts w:hint="default"/>
        <w:lang w:val="en-US" w:eastAsia="en-US" w:bidi="en-US"/>
      </w:rPr>
    </w:lvl>
    <w:lvl w:ilvl="6" w:tplc="1B7CC5F8">
      <w:numFmt w:val="bullet"/>
      <w:lvlText w:val="•"/>
      <w:lvlJc w:val="left"/>
      <w:pPr>
        <w:ind w:left="7316" w:hanging="221"/>
      </w:pPr>
      <w:rPr>
        <w:rFonts w:hint="default"/>
        <w:lang w:val="en-US" w:eastAsia="en-US" w:bidi="en-US"/>
      </w:rPr>
    </w:lvl>
    <w:lvl w:ilvl="7" w:tplc="5F0E17E8">
      <w:numFmt w:val="bullet"/>
      <w:lvlText w:val="•"/>
      <w:lvlJc w:val="left"/>
      <w:pPr>
        <w:ind w:left="8242" w:hanging="221"/>
      </w:pPr>
      <w:rPr>
        <w:rFonts w:hint="default"/>
        <w:lang w:val="en-US" w:eastAsia="en-US" w:bidi="en-US"/>
      </w:rPr>
    </w:lvl>
    <w:lvl w:ilvl="8" w:tplc="5CEC627E">
      <w:numFmt w:val="bullet"/>
      <w:lvlText w:val="•"/>
      <w:lvlJc w:val="left"/>
      <w:pPr>
        <w:ind w:left="9168" w:hanging="22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746FF"/>
    <w:rsid w:val="001C0D8D"/>
    <w:rsid w:val="00247226"/>
    <w:rsid w:val="00247968"/>
    <w:rsid w:val="003A5F61"/>
    <w:rsid w:val="005746FF"/>
    <w:rsid w:val="006C6A12"/>
    <w:rsid w:val="006D6349"/>
    <w:rsid w:val="009640EE"/>
    <w:rsid w:val="00A57B2C"/>
    <w:rsid w:val="00B67AE6"/>
    <w:rsid w:val="00D82044"/>
    <w:rsid w:val="00DB03EF"/>
    <w:rsid w:val="00E4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7D6233"/>
  <w15:docId w15:val="{9377C6AB-BA6C-48AD-A7E3-7296BC37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20"/>
      <w:jc w:val="both"/>
      <w:outlineLvl w:val="0"/>
    </w:pPr>
    <w:rPr>
      <w:rFonts w:ascii="Cambria" w:eastAsia="Cambria" w:hAnsi="Cambria" w:cs="Cambria"/>
      <w:b/>
      <w:bCs/>
      <w:sz w:val="24"/>
      <w:szCs w:val="24"/>
    </w:rPr>
  </w:style>
  <w:style w:type="paragraph" w:styleId="Heading2">
    <w:name w:val="heading 2"/>
    <w:basedOn w:val="Normal"/>
    <w:uiPriority w:val="9"/>
    <w:unhideWhenUsed/>
    <w:qFormat/>
    <w:pPr>
      <w:ind w:left="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761" w:hanging="2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968"/>
    <w:pPr>
      <w:tabs>
        <w:tab w:val="center" w:pos="4680"/>
        <w:tab w:val="right" w:pos="9360"/>
      </w:tabs>
    </w:pPr>
  </w:style>
  <w:style w:type="character" w:customStyle="1" w:styleId="HeaderChar">
    <w:name w:val="Header Char"/>
    <w:basedOn w:val="DefaultParagraphFont"/>
    <w:link w:val="Header"/>
    <w:uiPriority w:val="99"/>
    <w:rsid w:val="00247968"/>
    <w:rPr>
      <w:rFonts w:ascii="Times New Roman" w:eastAsia="Times New Roman" w:hAnsi="Times New Roman" w:cs="Times New Roman"/>
      <w:lang w:bidi="en-US"/>
    </w:rPr>
  </w:style>
  <w:style w:type="paragraph" w:styleId="Footer">
    <w:name w:val="footer"/>
    <w:basedOn w:val="Normal"/>
    <w:link w:val="FooterChar"/>
    <w:uiPriority w:val="99"/>
    <w:unhideWhenUsed/>
    <w:rsid w:val="00247968"/>
    <w:pPr>
      <w:tabs>
        <w:tab w:val="center" w:pos="4680"/>
        <w:tab w:val="right" w:pos="9360"/>
      </w:tabs>
    </w:pPr>
  </w:style>
  <w:style w:type="character" w:customStyle="1" w:styleId="FooterChar">
    <w:name w:val="Footer Char"/>
    <w:basedOn w:val="DefaultParagraphFont"/>
    <w:link w:val="Footer"/>
    <w:uiPriority w:val="99"/>
    <w:rsid w:val="0024796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40109">
      <w:bodyDiv w:val="1"/>
      <w:marLeft w:val="0"/>
      <w:marRight w:val="0"/>
      <w:marTop w:val="0"/>
      <w:marBottom w:val="0"/>
      <w:divBdr>
        <w:top w:val="none" w:sz="0" w:space="0" w:color="auto"/>
        <w:left w:val="none" w:sz="0" w:space="0" w:color="auto"/>
        <w:bottom w:val="none" w:sz="0" w:space="0" w:color="auto"/>
        <w:right w:val="none" w:sz="0" w:space="0" w:color="auto"/>
      </w:divBdr>
      <w:divsChild>
        <w:div w:id="584263892">
          <w:marLeft w:val="0"/>
          <w:marRight w:val="0"/>
          <w:marTop w:val="0"/>
          <w:marBottom w:val="0"/>
          <w:divBdr>
            <w:top w:val="none" w:sz="0" w:space="0" w:color="auto"/>
            <w:left w:val="none" w:sz="0" w:space="0" w:color="auto"/>
            <w:bottom w:val="none" w:sz="0" w:space="0" w:color="auto"/>
            <w:right w:val="none" w:sz="0" w:space="0" w:color="auto"/>
          </w:divBdr>
        </w:div>
        <w:div w:id="1473256589">
          <w:marLeft w:val="0"/>
          <w:marRight w:val="0"/>
          <w:marTop w:val="0"/>
          <w:marBottom w:val="0"/>
          <w:divBdr>
            <w:top w:val="none" w:sz="0" w:space="0" w:color="auto"/>
            <w:left w:val="none" w:sz="0" w:space="0" w:color="auto"/>
            <w:bottom w:val="none" w:sz="0" w:space="0" w:color="auto"/>
            <w:right w:val="none" w:sz="0" w:space="0" w:color="auto"/>
          </w:divBdr>
        </w:div>
        <w:div w:id="1316761486">
          <w:marLeft w:val="0"/>
          <w:marRight w:val="0"/>
          <w:marTop w:val="0"/>
          <w:marBottom w:val="0"/>
          <w:divBdr>
            <w:top w:val="none" w:sz="0" w:space="0" w:color="auto"/>
            <w:left w:val="none" w:sz="0" w:space="0" w:color="auto"/>
            <w:bottom w:val="none" w:sz="0" w:space="0" w:color="auto"/>
            <w:right w:val="none" w:sz="0" w:space="0" w:color="auto"/>
          </w:divBdr>
        </w:div>
        <w:div w:id="1985621512">
          <w:marLeft w:val="0"/>
          <w:marRight w:val="0"/>
          <w:marTop w:val="0"/>
          <w:marBottom w:val="0"/>
          <w:divBdr>
            <w:top w:val="none" w:sz="0" w:space="0" w:color="auto"/>
            <w:left w:val="none" w:sz="0" w:space="0" w:color="auto"/>
            <w:bottom w:val="none" w:sz="0" w:space="0" w:color="auto"/>
            <w:right w:val="none" w:sz="0" w:space="0" w:color="auto"/>
          </w:divBdr>
        </w:div>
        <w:div w:id="210121106">
          <w:marLeft w:val="0"/>
          <w:marRight w:val="0"/>
          <w:marTop w:val="0"/>
          <w:marBottom w:val="0"/>
          <w:divBdr>
            <w:top w:val="none" w:sz="0" w:space="0" w:color="auto"/>
            <w:left w:val="none" w:sz="0" w:space="0" w:color="auto"/>
            <w:bottom w:val="none" w:sz="0" w:space="0" w:color="auto"/>
            <w:right w:val="none" w:sz="0" w:space="0" w:color="auto"/>
          </w:divBdr>
        </w:div>
        <w:div w:id="1420952888">
          <w:marLeft w:val="0"/>
          <w:marRight w:val="0"/>
          <w:marTop w:val="0"/>
          <w:marBottom w:val="0"/>
          <w:divBdr>
            <w:top w:val="none" w:sz="0" w:space="0" w:color="auto"/>
            <w:left w:val="none" w:sz="0" w:space="0" w:color="auto"/>
            <w:bottom w:val="none" w:sz="0" w:space="0" w:color="auto"/>
            <w:right w:val="none" w:sz="0" w:space="0" w:color="auto"/>
          </w:divBdr>
        </w:div>
        <w:div w:id="926352317">
          <w:marLeft w:val="0"/>
          <w:marRight w:val="0"/>
          <w:marTop w:val="0"/>
          <w:marBottom w:val="0"/>
          <w:divBdr>
            <w:top w:val="none" w:sz="0" w:space="0" w:color="auto"/>
            <w:left w:val="none" w:sz="0" w:space="0" w:color="auto"/>
            <w:bottom w:val="none" w:sz="0" w:space="0" w:color="auto"/>
            <w:right w:val="none" w:sz="0" w:space="0" w:color="auto"/>
          </w:divBdr>
        </w:div>
        <w:div w:id="1732457999">
          <w:marLeft w:val="0"/>
          <w:marRight w:val="0"/>
          <w:marTop w:val="0"/>
          <w:marBottom w:val="0"/>
          <w:divBdr>
            <w:top w:val="none" w:sz="0" w:space="0" w:color="auto"/>
            <w:left w:val="none" w:sz="0" w:space="0" w:color="auto"/>
            <w:bottom w:val="none" w:sz="0" w:space="0" w:color="auto"/>
            <w:right w:val="none" w:sz="0" w:space="0" w:color="auto"/>
          </w:divBdr>
        </w:div>
        <w:div w:id="1987392432">
          <w:marLeft w:val="0"/>
          <w:marRight w:val="0"/>
          <w:marTop w:val="0"/>
          <w:marBottom w:val="0"/>
          <w:divBdr>
            <w:top w:val="none" w:sz="0" w:space="0" w:color="auto"/>
            <w:left w:val="none" w:sz="0" w:space="0" w:color="auto"/>
            <w:bottom w:val="none" w:sz="0" w:space="0" w:color="auto"/>
            <w:right w:val="none" w:sz="0" w:space="0" w:color="auto"/>
          </w:divBdr>
        </w:div>
        <w:div w:id="1893074550">
          <w:marLeft w:val="0"/>
          <w:marRight w:val="0"/>
          <w:marTop w:val="0"/>
          <w:marBottom w:val="0"/>
          <w:divBdr>
            <w:top w:val="none" w:sz="0" w:space="0" w:color="auto"/>
            <w:left w:val="none" w:sz="0" w:space="0" w:color="auto"/>
            <w:bottom w:val="none" w:sz="0" w:space="0" w:color="auto"/>
            <w:right w:val="none" w:sz="0" w:space="0" w:color="auto"/>
          </w:divBdr>
        </w:div>
        <w:div w:id="1743873871">
          <w:marLeft w:val="0"/>
          <w:marRight w:val="0"/>
          <w:marTop w:val="0"/>
          <w:marBottom w:val="0"/>
          <w:divBdr>
            <w:top w:val="none" w:sz="0" w:space="0" w:color="auto"/>
            <w:left w:val="none" w:sz="0" w:space="0" w:color="auto"/>
            <w:bottom w:val="none" w:sz="0" w:space="0" w:color="auto"/>
            <w:right w:val="none" w:sz="0" w:space="0" w:color="auto"/>
          </w:divBdr>
        </w:div>
        <w:div w:id="1805389859">
          <w:marLeft w:val="0"/>
          <w:marRight w:val="0"/>
          <w:marTop w:val="0"/>
          <w:marBottom w:val="0"/>
          <w:divBdr>
            <w:top w:val="none" w:sz="0" w:space="0" w:color="auto"/>
            <w:left w:val="none" w:sz="0" w:space="0" w:color="auto"/>
            <w:bottom w:val="none" w:sz="0" w:space="0" w:color="auto"/>
            <w:right w:val="none" w:sz="0" w:space="0" w:color="auto"/>
          </w:divBdr>
        </w:div>
        <w:div w:id="554970893">
          <w:marLeft w:val="0"/>
          <w:marRight w:val="0"/>
          <w:marTop w:val="0"/>
          <w:marBottom w:val="0"/>
          <w:divBdr>
            <w:top w:val="none" w:sz="0" w:space="0" w:color="auto"/>
            <w:left w:val="none" w:sz="0" w:space="0" w:color="auto"/>
            <w:bottom w:val="none" w:sz="0" w:space="0" w:color="auto"/>
            <w:right w:val="none" w:sz="0" w:space="0" w:color="auto"/>
          </w:divBdr>
        </w:div>
        <w:div w:id="651909615">
          <w:marLeft w:val="0"/>
          <w:marRight w:val="0"/>
          <w:marTop w:val="0"/>
          <w:marBottom w:val="0"/>
          <w:divBdr>
            <w:top w:val="none" w:sz="0" w:space="0" w:color="auto"/>
            <w:left w:val="none" w:sz="0" w:space="0" w:color="auto"/>
            <w:bottom w:val="none" w:sz="0" w:space="0" w:color="auto"/>
            <w:right w:val="none" w:sz="0" w:space="0" w:color="auto"/>
          </w:divBdr>
        </w:div>
        <w:div w:id="1460878908">
          <w:marLeft w:val="0"/>
          <w:marRight w:val="0"/>
          <w:marTop w:val="0"/>
          <w:marBottom w:val="0"/>
          <w:divBdr>
            <w:top w:val="none" w:sz="0" w:space="0" w:color="auto"/>
            <w:left w:val="none" w:sz="0" w:space="0" w:color="auto"/>
            <w:bottom w:val="none" w:sz="0" w:space="0" w:color="auto"/>
            <w:right w:val="none" w:sz="0" w:space="0" w:color="auto"/>
          </w:divBdr>
        </w:div>
        <w:div w:id="616763184">
          <w:marLeft w:val="0"/>
          <w:marRight w:val="0"/>
          <w:marTop w:val="0"/>
          <w:marBottom w:val="0"/>
          <w:divBdr>
            <w:top w:val="none" w:sz="0" w:space="0" w:color="auto"/>
            <w:left w:val="none" w:sz="0" w:space="0" w:color="auto"/>
            <w:bottom w:val="none" w:sz="0" w:space="0" w:color="auto"/>
            <w:right w:val="none" w:sz="0" w:space="0" w:color="auto"/>
          </w:divBdr>
        </w:div>
        <w:div w:id="1025210718">
          <w:marLeft w:val="0"/>
          <w:marRight w:val="0"/>
          <w:marTop w:val="0"/>
          <w:marBottom w:val="0"/>
          <w:divBdr>
            <w:top w:val="none" w:sz="0" w:space="0" w:color="auto"/>
            <w:left w:val="none" w:sz="0" w:space="0" w:color="auto"/>
            <w:bottom w:val="none" w:sz="0" w:space="0" w:color="auto"/>
            <w:right w:val="none" w:sz="0" w:space="0" w:color="auto"/>
          </w:divBdr>
        </w:div>
        <w:div w:id="1028601948">
          <w:marLeft w:val="0"/>
          <w:marRight w:val="0"/>
          <w:marTop w:val="0"/>
          <w:marBottom w:val="0"/>
          <w:divBdr>
            <w:top w:val="none" w:sz="0" w:space="0" w:color="auto"/>
            <w:left w:val="none" w:sz="0" w:space="0" w:color="auto"/>
            <w:bottom w:val="none" w:sz="0" w:space="0" w:color="auto"/>
            <w:right w:val="none" w:sz="0" w:space="0" w:color="auto"/>
          </w:divBdr>
        </w:div>
        <w:div w:id="1042051018">
          <w:marLeft w:val="0"/>
          <w:marRight w:val="0"/>
          <w:marTop w:val="0"/>
          <w:marBottom w:val="0"/>
          <w:divBdr>
            <w:top w:val="none" w:sz="0" w:space="0" w:color="auto"/>
            <w:left w:val="none" w:sz="0" w:space="0" w:color="auto"/>
            <w:bottom w:val="none" w:sz="0" w:space="0" w:color="auto"/>
            <w:right w:val="none" w:sz="0" w:space="0" w:color="auto"/>
          </w:divBdr>
        </w:div>
        <w:div w:id="869689638">
          <w:marLeft w:val="0"/>
          <w:marRight w:val="0"/>
          <w:marTop w:val="0"/>
          <w:marBottom w:val="0"/>
          <w:divBdr>
            <w:top w:val="none" w:sz="0" w:space="0" w:color="auto"/>
            <w:left w:val="none" w:sz="0" w:space="0" w:color="auto"/>
            <w:bottom w:val="none" w:sz="0" w:space="0" w:color="auto"/>
            <w:right w:val="none" w:sz="0" w:space="0" w:color="auto"/>
          </w:divBdr>
        </w:div>
        <w:div w:id="1949003656">
          <w:marLeft w:val="0"/>
          <w:marRight w:val="0"/>
          <w:marTop w:val="0"/>
          <w:marBottom w:val="0"/>
          <w:divBdr>
            <w:top w:val="none" w:sz="0" w:space="0" w:color="auto"/>
            <w:left w:val="none" w:sz="0" w:space="0" w:color="auto"/>
            <w:bottom w:val="none" w:sz="0" w:space="0" w:color="auto"/>
            <w:right w:val="none" w:sz="0" w:space="0" w:color="auto"/>
          </w:divBdr>
        </w:div>
        <w:div w:id="1410613842">
          <w:marLeft w:val="0"/>
          <w:marRight w:val="0"/>
          <w:marTop w:val="0"/>
          <w:marBottom w:val="0"/>
          <w:divBdr>
            <w:top w:val="none" w:sz="0" w:space="0" w:color="auto"/>
            <w:left w:val="none" w:sz="0" w:space="0" w:color="auto"/>
            <w:bottom w:val="none" w:sz="0" w:space="0" w:color="auto"/>
            <w:right w:val="none" w:sz="0" w:space="0" w:color="auto"/>
          </w:divBdr>
        </w:div>
        <w:div w:id="1520855272">
          <w:marLeft w:val="0"/>
          <w:marRight w:val="0"/>
          <w:marTop w:val="0"/>
          <w:marBottom w:val="0"/>
          <w:divBdr>
            <w:top w:val="none" w:sz="0" w:space="0" w:color="auto"/>
            <w:left w:val="none" w:sz="0" w:space="0" w:color="auto"/>
            <w:bottom w:val="none" w:sz="0" w:space="0" w:color="auto"/>
            <w:right w:val="none" w:sz="0" w:space="0" w:color="auto"/>
          </w:divBdr>
        </w:div>
        <w:div w:id="1175656665">
          <w:marLeft w:val="0"/>
          <w:marRight w:val="0"/>
          <w:marTop w:val="0"/>
          <w:marBottom w:val="0"/>
          <w:divBdr>
            <w:top w:val="none" w:sz="0" w:space="0" w:color="auto"/>
            <w:left w:val="none" w:sz="0" w:space="0" w:color="auto"/>
            <w:bottom w:val="none" w:sz="0" w:space="0" w:color="auto"/>
            <w:right w:val="none" w:sz="0" w:space="0" w:color="auto"/>
          </w:divBdr>
        </w:div>
        <w:div w:id="1593397272">
          <w:marLeft w:val="0"/>
          <w:marRight w:val="0"/>
          <w:marTop w:val="0"/>
          <w:marBottom w:val="0"/>
          <w:divBdr>
            <w:top w:val="none" w:sz="0" w:space="0" w:color="auto"/>
            <w:left w:val="none" w:sz="0" w:space="0" w:color="auto"/>
            <w:bottom w:val="none" w:sz="0" w:space="0" w:color="auto"/>
            <w:right w:val="none" w:sz="0" w:space="0" w:color="auto"/>
          </w:divBdr>
        </w:div>
        <w:div w:id="1452630454">
          <w:marLeft w:val="0"/>
          <w:marRight w:val="0"/>
          <w:marTop w:val="0"/>
          <w:marBottom w:val="0"/>
          <w:divBdr>
            <w:top w:val="none" w:sz="0" w:space="0" w:color="auto"/>
            <w:left w:val="none" w:sz="0" w:space="0" w:color="auto"/>
            <w:bottom w:val="none" w:sz="0" w:space="0" w:color="auto"/>
            <w:right w:val="none" w:sz="0" w:space="0" w:color="auto"/>
          </w:divBdr>
        </w:div>
        <w:div w:id="493881344">
          <w:marLeft w:val="0"/>
          <w:marRight w:val="0"/>
          <w:marTop w:val="0"/>
          <w:marBottom w:val="0"/>
          <w:divBdr>
            <w:top w:val="none" w:sz="0" w:space="0" w:color="auto"/>
            <w:left w:val="none" w:sz="0" w:space="0" w:color="auto"/>
            <w:bottom w:val="none" w:sz="0" w:space="0" w:color="auto"/>
            <w:right w:val="none" w:sz="0" w:space="0" w:color="auto"/>
          </w:divBdr>
        </w:div>
        <w:div w:id="65617257">
          <w:marLeft w:val="0"/>
          <w:marRight w:val="0"/>
          <w:marTop w:val="0"/>
          <w:marBottom w:val="0"/>
          <w:divBdr>
            <w:top w:val="none" w:sz="0" w:space="0" w:color="auto"/>
            <w:left w:val="none" w:sz="0" w:space="0" w:color="auto"/>
            <w:bottom w:val="none" w:sz="0" w:space="0" w:color="auto"/>
            <w:right w:val="none" w:sz="0" w:space="0" w:color="auto"/>
          </w:divBdr>
        </w:div>
        <w:div w:id="335769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2020</dc:creator>
  <cp:lastModifiedBy>Craft, Megan</cp:lastModifiedBy>
  <cp:revision>6</cp:revision>
  <dcterms:created xsi:type="dcterms:W3CDTF">2020-08-03T17:18:00Z</dcterms:created>
  <dcterms:modified xsi:type="dcterms:W3CDTF">2020-08-03T17:35:00Z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for Office 365</vt:lpwstr>
  </property>
  <property fmtid="{D5CDD505-2E9C-101B-9397-08002B2CF9AE}" pid="4" name="LastSaved">
    <vt:filetime>2020-07-30T00:00:00Z</vt:filetime>
  </property>
</Properties>
</file>