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60425" w14:textId="14759D22" w:rsidR="00A341E7" w:rsidRDefault="00A341E7" w:rsidP="00A341E7">
      <w:pPr>
        <w:jc w:val="center"/>
      </w:pPr>
      <w:r>
        <w:t>Region H Healthcare Coalition Meeting Minutes 8.22.2024</w:t>
      </w:r>
    </w:p>
    <w:p w14:paraId="48DEC5AA" w14:textId="15EBD015" w:rsidR="00A341E7" w:rsidRDefault="00A341E7" w:rsidP="00A341E7">
      <w:r>
        <w:t xml:space="preserve">Megan welcomed everyone to the meeting, and we did partner introductions. </w:t>
      </w:r>
    </w:p>
    <w:p w14:paraId="2022D6DE" w14:textId="1F34D512" w:rsidR="00A341E7" w:rsidRPr="00B96BBE" w:rsidRDefault="00A341E7" w:rsidP="00A341E7">
      <w:pPr>
        <w:rPr>
          <w:b/>
          <w:bCs/>
        </w:rPr>
      </w:pPr>
      <w:r w:rsidRPr="00B96BBE">
        <w:rPr>
          <w:b/>
          <w:bCs/>
        </w:rPr>
        <w:t>State Partner updates</w:t>
      </w:r>
    </w:p>
    <w:p w14:paraId="1688EF20" w14:textId="19B9EB6F" w:rsidR="00A341E7" w:rsidRDefault="00A341E7" w:rsidP="00A341E7">
      <w:r w:rsidRPr="00B96BBE">
        <w:rPr>
          <w:b/>
          <w:bCs/>
        </w:rPr>
        <w:t>EMA</w:t>
      </w:r>
      <w:r>
        <w:t xml:space="preserve">: </w:t>
      </w:r>
      <w:r w:rsidR="005C1CE0">
        <w:t xml:space="preserve">Training Session and Annual Business meeting Nov 17-20 in Brasstown registration opened yesterday if you intend to go. </w:t>
      </w:r>
    </w:p>
    <w:p w14:paraId="3335AA00" w14:textId="6D05D83C" w:rsidR="005C1CE0" w:rsidRDefault="005C1CE0" w:rsidP="00A341E7">
      <w:r>
        <w:t xml:space="preserve">Kerry- Stephen </w:t>
      </w:r>
      <w:proofErr w:type="spellStart"/>
      <w:r>
        <w:t>Starewalt</w:t>
      </w:r>
      <w:proofErr w:type="spellEnd"/>
      <w:r>
        <w:t xml:space="preserve"> new Area 3 coordinator. </w:t>
      </w:r>
    </w:p>
    <w:p w14:paraId="1AE9C2A3" w14:textId="6A7F5BEC" w:rsidR="005C1CE0" w:rsidRDefault="005C1CE0" w:rsidP="00A341E7">
      <w:r>
        <w:t xml:space="preserve">Bill stepped down from Area 3 EMAG chairperson. Wayne stepped up to that position. </w:t>
      </w:r>
    </w:p>
    <w:p w14:paraId="54B550FB" w14:textId="75CF9F94" w:rsidR="00A341E7" w:rsidRDefault="00A341E7" w:rsidP="00A341E7">
      <w:r w:rsidRPr="00B96BBE">
        <w:rPr>
          <w:b/>
          <w:bCs/>
        </w:rPr>
        <w:t>EMS</w:t>
      </w:r>
      <w:r>
        <w:t xml:space="preserve">: </w:t>
      </w:r>
      <w:r w:rsidR="005C1CE0">
        <w:t xml:space="preserve">Amber: finished process for clinical care, had first course start at Albany this year. We designated </w:t>
      </w:r>
      <w:proofErr w:type="gramStart"/>
      <w:r w:rsidR="005C1CE0">
        <w:t>New</w:t>
      </w:r>
      <w:proofErr w:type="gramEnd"/>
      <w:r w:rsidR="005C1CE0">
        <w:t xml:space="preserve"> level 1 at SGMC and piedmont and primary stroke center at </w:t>
      </w:r>
      <w:proofErr w:type="spellStart"/>
      <w:r w:rsidR="005C1CE0">
        <w:t>Wellstar</w:t>
      </w:r>
      <w:proofErr w:type="spellEnd"/>
      <w:r w:rsidR="005C1CE0">
        <w:t xml:space="preserve">. Hospital partners- delayed rules for stroke rules, to make it more standardized. 3 accrediting bodies that were all using different </w:t>
      </w:r>
      <w:proofErr w:type="gramStart"/>
      <w:r w:rsidR="005C1CE0">
        <w:t>language</w:t>
      </w:r>
      <w:proofErr w:type="gramEnd"/>
      <w:r w:rsidR="005C1CE0">
        <w:t xml:space="preserve"> so they have changed that. Wait for public hearing to hear more rules as they come out. </w:t>
      </w:r>
    </w:p>
    <w:p w14:paraId="157C14F8" w14:textId="4AA8E9ED" w:rsidR="005C1CE0" w:rsidRDefault="005C1CE0" w:rsidP="00A341E7">
      <w:r>
        <w:t xml:space="preserve">Trauma Center- Effingham level 4 redesignated. Working on two new centers in </w:t>
      </w:r>
      <w:proofErr w:type="gramStart"/>
      <w:r>
        <w:t>Region</w:t>
      </w:r>
      <w:proofErr w:type="gramEnd"/>
      <w:r>
        <w:t xml:space="preserve"> 9. </w:t>
      </w:r>
    </w:p>
    <w:p w14:paraId="6B61065C" w14:textId="043DD742" w:rsidR="007045C4" w:rsidRDefault="007045C4" w:rsidP="00A341E7">
      <w:r>
        <w:t>Michael Johnson: CNA students- Dodge can start cohort with 14 students. Starting class September 10</w:t>
      </w:r>
      <w:r w:rsidRPr="007045C4">
        <w:rPr>
          <w:vertAlign w:val="superscript"/>
        </w:rPr>
        <w:t>th</w:t>
      </w:r>
      <w:r>
        <w:t xml:space="preserve"> with still a couple of seats open.</w:t>
      </w:r>
    </w:p>
    <w:p w14:paraId="2F5CA132" w14:textId="066B97D8" w:rsidR="00A341E7" w:rsidRDefault="00A341E7" w:rsidP="00A341E7">
      <w:r w:rsidRPr="00B96BBE">
        <w:rPr>
          <w:b/>
          <w:bCs/>
        </w:rPr>
        <w:t>EPI</w:t>
      </w:r>
      <w:r>
        <w:t xml:space="preserve">: </w:t>
      </w:r>
      <w:r w:rsidR="005C1CE0">
        <w:t xml:space="preserve">Jill- New notifiable disease poster. Meg </w:t>
      </w:r>
      <w:proofErr w:type="gramStart"/>
      <w:r w:rsidR="005C1CE0">
        <w:t>sent</w:t>
      </w:r>
      <w:proofErr w:type="gramEnd"/>
      <w:r w:rsidR="005C1CE0">
        <w:t xml:space="preserve"> out through Region H </w:t>
      </w:r>
      <w:proofErr w:type="spellStart"/>
      <w:r w:rsidR="005C1CE0">
        <w:t>gmail</w:t>
      </w:r>
      <w:proofErr w:type="spellEnd"/>
      <w:r w:rsidR="005C1CE0">
        <w:t xml:space="preserve">. Same diseases to report within 7 days just organized a little better. </w:t>
      </w:r>
    </w:p>
    <w:p w14:paraId="7F7299FB" w14:textId="5CEB7A3C" w:rsidR="00E21004" w:rsidRPr="00E21004" w:rsidRDefault="00A341E7" w:rsidP="00E21004">
      <w:r w:rsidRPr="00E21004">
        <w:rPr>
          <w:b/>
          <w:bCs/>
        </w:rPr>
        <w:t>Public Health</w:t>
      </w:r>
      <w:r>
        <w:t xml:space="preserve">: </w:t>
      </w:r>
      <w:r w:rsidR="009C3EA6" w:rsidRPr="009C3EA6">
        <w:t>Finished Final Planning meetings with Johnson and Bleckley for our drive through flu exercises. We will hold the exercise in Johnson on 9/25 and Bleckley on 10/02.</w:t>
      </w:r>
      <w:r w:rsidR="00E21004" w:rsidRPr="00E21004">
        <w:rPr>
          <w:rFonts w:ascii="Inter" w:eastAsia="Times New Roman" w:hAnsi="Inter" w:cs="Times New Roman"/>
          <w:spacing w:val="-4"/>
          <w:kern w:val="0"/>
          <w14:ligatures w14:val="none"/>
        </w:rPr>
        <w:t xml:space="preserve"> </w:t>
      </w:r>
      <w:r w:rsidR="00E21004" w:rsidRPr="00E21004">
        <w:t xml:space="preserve">Starting our </w:t>
      </w:r>
      <w:proofErr w:type="gramStart"/>
      <w:r w:rsidR="00E21004" w:rsidRPr="00E21004">
        <w:t>5 year</w:t>
      </w:r>
      <w:proofErr w:type="gramEnd"/>
      <w:r w:rsidR="00E21004" w:rsidRPr="00E21004">
        <w:t xml:space="preserve"> exercise cycle and will end up with a state full scale ex that will be focused on a biological event. We will also be exercising </w:t>
      </w:r>
      <w:proofErr w:type="gramStart"/>
      <w:r w:rsidR="00E21004" w:rsidRPr="00E21004">
        <w:t>chemical</w:t>
      </w:r>
      <w:proofErr w:type="gramEnd"/>
      <w:r w:rsidR="00E21004" w:rsidRPr="00E21004">
        <w:t>, Rad/</w:t>
      </w:r>
      <w:proofErr w:type="spellStart"/>
      <w:r w:rsidR="00E21004" w:rsidRPr="00E21004">
        <w:t>Nuc</w:t>
      </w:r>
      <w:proofErr w:type="spellEnd"/>
      <w:r w:rsidR="00E21004" w:rsidRPr="00E21004">
        <w:t>, and a natural disaster during the next five years.</w:t>
      </w:r>
    </w:p>
    <w:p w14:paraId="6A8A2067" w14:textId="77777777" w:rsidR="00E21004" w:rsidRPr="00E21004" w:rsidRDefault="00E21004" w:rsidP="00E21004">
      <w:r w:rsidRPr="00E21004">
        <w:t xml:space="preserve">If skilled nursing or assisted living facilities need Covid tests for point of care testing, please let me know and I will get you contact information to order tests. However, you need to try to get them from your regular vendor first. If you're in an outbreak situation, we can give you a few tests to get you by until your vendor gets tests to you. </w:t>
      </w:r>
    </w:p>
    <w:p w14:paraId="4A1879A1" w14:textId="50BD4103" w:rsidR="00A341E7" w:rsidRDefault="00E21004" w:rsidP="00A341E7">
      <w:r w:rsidRPr="00E21004">
        <w:t xml:space="preserve">We don't recommend you get tests from PH because we do not know when this new vendor will stop supplying tests. </w:t>
      </w:r>
    </w:p>
    <w:p w14:paraId="345B539E" w14:textId="153CC720" w:rsidR="00A341E7" w:rsidRDefault="00A341E7" w:rsidP="00A341E7">
      <w:r w:rsidRPr="00B96BBE">
        <w:rPr>
          <w:b/>
          <w:bCs/>
        </w:rPr>
        <w:t>Hospital</w:t>
      </w:r>
      <w:r>
        <w:t xml:space="preserve">: </w:t>
      </w:r>
      <w:r w:rsidR="005C1CE0">
        <w:t xml:space="preserve">Lynn- remind everyone about operating status board in </w:t>
      </w:r>
      <w:proofErr w:type="spellStart"/>
      <w:r w:rsidR="005C1CE0">
        <w:t>WebEOC</w:t>
      </w:r>
      <w:proofErr w:type="spellEnd"/>
      <w:r w:rsidR="005C1CE0">
        <w:t>. Update status board on 1</w:t>
      </w:r>
      <w:r w:rsidR="005C1CE0" w:rsidRPr="005C1CE0">
        <w:rPr>
          <w:vertAlign w:val="superscript"/>
        </w:rPr>
        <w:t>st</w:t>
      </w:r>
      <w:r w:rsidR="005C1CE0">
        <w:t xml:space="preserve"> and 15</w:t>
      </w:r>
      <w:r w:rsidR="005C1CE0" w:rsidRPr="005C1CE0">
        <w:rPr>
          <w:vertAlign w:val="superscript"/>
        </w:rPr>
        <w:t>th</w:t>
      </w:r>
      <w:r w:rsidR="005C1CE0">
        <w:t xml:space="preserve"> of every month. Does anyone have water downtown at </w:t>
      </w:r>
      <w:proofErr w:type="gramStart"/>
      <w:r w:rsidR="005C1CE0">
        <w:t>facility</w:t>
      </w:r>
      <w:proofErr w:type="gramEnd"/>
      <w:r w:rsidR="005C1CE0">
        <w:t xml:space="preserve">? Hospital lost water last week, so depend </w:t>
      </w:r>
    </w:p>
    <w:p w14:paraId="5652DBCD" w14:textId="5FA10D98" w:rsidR="00A341E7" w:rsidRDefault="00A341E7" w:rsidP="00A341E7">
      <w:r w:rsidRPr="00B96BBE">
        <w:rPr>
          <w:b/>
          <w:bCs/>
        </w:rPr>
        <w:t>GPFL</w:t>
      </w:r>
      <w:r>
        <w:t xml:space="preserve">: </w:t>
      </w:r>
      <w:r w:rsidR="005C1CE0">
        <w:t xml:space="preserve">Infection Prevention at facilities, still have funding available so if you need training, resources or conferences you want to go to please let Lynn or Whitney know. </w:t>
      </w:r>
    </w:p>
    <w:p w14:paraId="2502F509" w14:textId="086A5CE7" w:rsidR="00A341E7" w:rsidRDefault="00A341E7" w:rsidP="00A341E7">
      <w:r w:rsidRPr="00E21004">
        <w:rPr>
          <w:b/>
          <w:bCs/>
        </w:rPr>
        <w:t>LTC</w:t>
      </w:r>
      <w:r>
        <w:t xml:space="preserve">: </w:t>
      </w:r>
      <w:r w:rsidR="00E21004">
        <w:t>None</w:t>
      </w:r>
    </w:p>
    <w:p w14:paraId="7AE46C7F" w14:textId="77777777" w:rsidR="00B96BBE" w:rsidRDefault="00A341E7" w:rsidP="00A341E7">
      <w:r w:rsidRPr="00B96BBE">
        <w:rPr>
          <w:b/>
          <w:bCs/>
        </w:rPr>
        <w:t>State Partners</w:t>
      </w:r>
      <w:r>
        <w:t xml:space="preserve">: </w:t>
      </w:r>
    </w:p>
    <w:p w14:paraId="6CB2288A" w14:textId="703367CA" w:rsidR="00A341E7" w:rsidRDefault="005C1CE0" w:rsidP="00A341E7">
      <w:proofErr w:type="spellStart"/>
      <w:r>
        <w:lastRenderedPageBreak/>
        <w:t>Lakieva</w:t>
      </w:r>
      <w:proofErr w:type="spellEnd"/>
      <w:r>
        <w:t xml:space="preserve">- Thanked everyone for being in response during Hurricane Debby. Volunteers and </w:t>
      </w:r>
      <w:proofErr w:type="spellStart"/>
      <w:r>
        <w:t>ServGA</w:t>
      </w:r>
      <w:proofErr w:type="spellEnd"/>
      <w:r>
        <w:t xml:space="preserve"> system, </w:t>
      </w:r>
      <w:proofErr w:type="gramStart"/>
      <w:r>
        <w:t>If</w:t>
      </w:r>
      <w:proofErr w:type="gramEnd"/>
      <w:r>
        <w:t xml:space="preserve"> you have clinicians or medical positions you need to fill at your facility please utilize </w:t>
      </w:r>
      <w:proofErr w:type="spellStart"/>
      <w:r>
        <w:t>ServGA</w:t>
      </w:r>
      <w:proofErr w:type="spellEnd"/>
      <w:r>
        <w:t xml:space="preserve">. Make sure we are filling the gap about resources that are readily available- in </w:t>
      </w:r>
      <w:proofErr w:type="spellStart"/>
      <w:r>
        <w:t>ServGA</w:t>
      </w:r>
      <w:proofErr w:type="spellEnd"/>
      <w:r>
        <w:t xml:space="preserve">. </w:t>
      </w:r>
      <w:proofErr w:type="gramStart"/>
      <w:r>
        <w:t>Website</w:t>
      </w:r>
      <w:proofErr w:type="gramEnd"/>
      <w:r>
        <w:t xml:space="preserve"> is getting a makeover and will be finished in </w:t>
      </w:r>
      <w:proofErr w:type="gramStart"/>
      <w:r>
        <w:t>spring time</w:t>
      </w:r>
      <w:proofErr w:type="gramEnd"/>
      <w:r>
        <w:t xml:space="preserve">. Clean up the system now before the new platform is complete. </w:t>
      </w:r>
      <w:r w:rsidR="00B96BBE">
        <w:t xml:space="preserve">Volunteers are critical. If you need support or </w:t>
      </w:r>
      <w:proofErr w:type="gramStart"/>
      <w:r w:rsidR="00B96BBE">
        <w:t>volunteers</w:t>
      </w:r>
      <w:proofErr w:type="gramEnd"/>
      <w:r w:rsidR="00B96BBE">
        <w:t xml:space="preserve"> reach out to LaKieva. </w:t>
      </w:r>
    </w:p>
    <w:p w14:paraId="6A8859A1" w14:textId="555FFF7C" w:rsidR="00B96BBE" w:rsidRDefault="00B96BBE" w:rsidP="00A341E7">
      <w:r>
        <w:t>Frank: June 1</w:t>
      </w:r>
      <w:r w:rsidRPr="00B96BBE">
        <w:rPr>
          <w:vertAlign w:val="superscript"/>
        </w:rPr>
        <w:t>st</w:t>
      </w:r>
      <w:r>
        <w:t xml:space="preserve"> requested all hospitals to report in new Healthcare Operating Status Board twice a month on 1</w:t>
      </w:r>
      <w:r w:rsidRPr="00B96BBE">
        <w:rPr>
          <w:vertAlign w:val="superscript"/>
        </w:rPr>
        <w:t>st</w:t>
      </w:r>
      <w:r>
        <w:t xml:space="preserve"> and 15</w:t>
      </w:r>
      <w:r w:rsidRPr="00B96BBE">
        <w:rPr>
          <w:vertAlign w:val="superscript"/>
        </w:rPr>
        <w:t>th</w:t>
      </w:r>
      <w:r>
        <w:t xml:space="preserve">. This is for the </w:t>
      </w:r>
      <w:proofErr w:type="gramStart"/>
      <w:r>
        <w:t>purposes</w:t>
      </w:r>
      <w:proofErr w:type="gramEnd"/>
      <w:r>
        <w:t xml:space="preserve"> of maintaining log ins and know how to update the board. 24/7 if you have an issue (such as water) report it </w:t>
      </w:r>
      <w:proofErr w:type="gramStart"/>
      <w:r>
        <w:t>into</w:t>
      </w:r>
      <w:proofErr w:type="gramEnd"/>
      <w:r>
        <w:t xml:space="preserve"> the board. Any issues need to be reported in </w:t>
      </w:r>
      <w:proofErr w:type="spellStart"/>
      <w:r>
        <w:t>WebEOC</w:t>
      </w:r>
      <w:proofErr w:type="spellEnd"/>
      <w:r>
        <w:t xml:space="preserve">. </w:t>
      </w:r>
      <w:proofErr w:type="gramStart"/>
      <w:r>
        <w:t>Other</w:t>
      </w:r>
      <w:proofErr w:type="gramEnd"/>
      <w:r>
        <w:t xml:space="preserve"> time we request reporting is during an event- Ex: Hurricane/Tropical Storm. 168 hospitals </w:t>
      </w:r>
      <w:proofErr w:type="gramStart"/>
      <w:r>
        <w:t>currently</w:t>
      </w:r>
      <w:proofErr w:type="gramEnd"/>
      <w:r>
        <w:t xml:space="preserve"> reporting and will add 360+ SNFs for situational awareness. </w:t>
      </w:r>
      <w:proofErr w:type="spellStart"/>
      <w:r>
        <w:t>WebEOC</w:t>
      </w:r>
      <w:proofErr w:type="spellEnd"/>
      <w:r>
        <w:t>- June 1</w:t>
      </w:r>
      <w:r w:rsidRPr="00B96BBE">
        <w:rPr>
          <w:vertAlign w:val="superscript"/>
        </w:rPr>
        <w:t>st</w:t>
      </w:r>
      <w:r>
        <w:t xml:space="preserve"> required every user to create new password. If you haven’t already changed it, please do it now. Kelly Nadeau retired in </w:t>
      </w:r>
      <w:proofErr w:type="gramStart"/>
      <w:r>
        <w:t>December,</w:t>
      </w:r>
      <w:proofErr w:type="gramEnd"/>
      <w:r>
        <w:t xml:space="preserve"> KT McKnight stepped into that Director Role. </w:t>
      </w:r>
    </w:p>
    <w:p w14:paraId="49A116DA" w14:textId="2C9DB5F8" w:rsidR="00B96BBE" w:rsidRDefault="00B96BBE" w:rsidP="00A341E7">
      <w:r>
        <w:t xml:space="preserve">HPP Logistics Specialist- Crenshaw Mitchell. </w:t>
      </w:r>
    </w:p>
    <w:p w14:paraId="2E668BBA" w14:textId="36413B92" w:rsidR="00B96BBE" w:rsidRDefault="00B96BBE" w:rsidP="00B96BBE">
      <w:pPr>
        <w:ind w:firstLine="720"/>
      </w:pPr>
      <w:r>
        <w:t xml:space="preserve">Mark your calendars for April 8-10 EMAG. New location in Jekyll Island. Identify lodging as soon as you are able. </w:t>
      </w:r>
    </w:p>
    <w:p w14:paraId="6AA39219" w14:textId="740CD6A9" w:rsidR="00B96BBE" w:rsidRDefault="00B96BBE" w:rsidP="00B96BBE">
      <w:proofErr w:type="spellStart"/>
      <w:r>
        <w:t>Selilah</w:t>
      </w:r>
      <w:proofErr w:type="spellEnd"/>
      <w:r>
        <w:t xml:space="preserve"> Jiles: Everbridge or </w:t>
      </w:r>
      <w:proofErr w:type="spellStart"/>
      <w:r>
        <w:t>WebEOC</w:t>
      </w:r>
      <w:proofErr w:type="spellEnd"/>
      <w:r>
        <w:t xml:space="preserve"> please see her if you need assistance. On GHC911 training page, if you can’t get in her </w:t>
      </w:r>
      <w:proofErr w:type="gramStart"/>
      <w:r>
        <w:t>trainings</w:t>
      </w:r>
      <w:proofErr w:type="gramEnd"/>
      <w:r>
        <w:t xml:space="preserve"> she did upload videos of the trainings you can access the videos at any time. Videos located right on the front of the training page. </w:t>
      </w:r>
    </w:p>
    <w:p w14:paraId="2AFC1A19" w14:textId="4334C7CC" w:rsidR="00A341E7" w:rsidRDefault="00A341E7" w:rsidP="00A341E7">
      <w:r w:rsidRPr="00B518D7">
        <w:rPr>
          <w:b/>
          <w:bCs/>
        </w:rPr>
        <w:t>Cybersecurity &amp; Infrastructure Security Agency</w:t>
      </w:r>
      <w:r w:rsidR="00B518D7">
        <w:t xml:space="preserve">: Key Speaker Paul Alegre came and spoke on CISA. All slides are available on </w:t>
      </w:r>
      <w:proofErr w:type="gramStart"/>
      <w:r w:rsidR="00B518D7">
        <w:t>website</w:t>
      </w:r>
      <w:proofErr w:type="gramEnd"/>
      <w:r w:rsidR="00B518D7">
        <w:t xml:space="preserve"> and GHC911. His contact information is: paul.alegre@cisa.dhs.gov</w:t>
      </w:r>
    </w:p>
    <w:p w14:paraId="66519B71" w14:textId="77777777" w:rsidR="009C3EA6" w:rsidRDefault="00A341E7" w:rsidP="00A341E7">
      <w:r w:rsidRPr="00E21004">
        <w:rPr>
          <w:b/>
          <w:bCs/>
        </w:rPr>
        <w:t>Real World Report Outs</w:t>
      </w:r>
      <w:r w:rsidR="009C3EA6">
        <w:t xml:space="preserve">: </w:t>
      </w:r>
    </w:p>
    <w:p w14:paraId="2C8A73D1" w14:textId="0B9FF927" w:rsidR="00A341E7" w:rsidRDefault="009C3EA6" w:rsidP="00A341E7">
      <w:r>
        <w:t xml:space="preserve">Fairview Park Hospital lost water at 8:00AM and shut down everything. Dialysis, etc. Even when they got the water back on sterilization couldn’t use water until </w:t>
      </w:r>
      <w:proofErr w:type="gramStart"/>
      <w:r>
        <w:t>next</w:t>
      </w:r>
      <w:proofErr w:type="gramEnd"/>
      <w:r>
        <w:t xml:space="preserve"> day because of the water lines. Dialysis was down until the next day. Eye Wash station, and extra water need to be brought in and hand washing. </w:t>
      </w:r>
      <w:proofErr w:type="gramStart"/>
      <w:r>
        <w:t>Fire</w:t>
      </w:r>
      <w:proofErr w:type="gramEnd"/>
      <w:r>
        <w:t xml:space="preserve"> Department came and flushed the hydrants for 8 hours. </w:t>
      </w:r>
      <w:r w:rsidR="00A341E7">
        <w:t xml:space="preserve"> </w:t>
      </w:r>
    </w:p>
    <w:p w14:paraId="2452D7BA" w14:textId="1E2AAB7B" w:rsidR="009C3EA6" w:rsidRDefault="009C3EA6" w:rsidP="00A341E7">
      <w:r>
        <w:t xml:space="preserve">Bleckley lost water as well. Chief Kelly Supplied hospital with water- stainless steel tank. 2-4 hours each time the hospital has lost. Fire Department Connection supplement water from sprinkler system and city connection. </w:t>
      </w:r>
    </w:p>
    <w:p w14:paraId="5C3A0074" w14:textId="4D6F0A03" w:rsidR="009C3EA6" w:rsidRDefault="009C3EA6" w:rsidP="009C3EA6">
      <w:pPr>
        <w:pStyle w:val="ListParagraph"/>
        <w:numPr>
          <w:ilvl w:val="0"/>
          <w:numId w:val="1"/>
        </w:numPr>
      </w:pPr>
      <w:r>
        <w:t xml:space="preserve">Need planning on steel tank and options for backup water systems. </w:t>
      </w:r>
    </w:p>
    <w:p w14:paraId="276D54A6" w14:textId="70E90D13" w:rsidR="009C3EA6" w:rsidRDefault="009C3EA6" w:rsidP="009C3EA6">
      <w:r>
        <w:t xml:space="preserve">Dodge County Hospital- lost water for 2-3 hours. When the water came back </w:t>
      </w:r>
      <w:proofErr w:type="gramStart"/>
      <w:r>
        <w:t>on</w:t>
      </w:r>
      <w:proofErr w:type="gramEnd"/>
      <w:r>
        <w:t xml:space="preserve"> they were on boil water advisory for 48 hours. Used red bags in commodes and bedside toilets. Once water does come on the sediment comes back through- maintenance needs to be on standby to unstop toilets. Kristeena reached out to Meg about water system. Dodge also has portable gas heaters in case they needed to give baths, etc. </w:t>
      </w:r>
    </w:p>
    <w:p w14:paraId="46E89809" w14:textId="4AF59F22" w:rsidR="009C3EA6" w:rsidRDefault="009C3EA6" w:rsidP="009C3EA6">
      <w:proofErr w:type="gramStart"/>
      <w:r>
        <w:t>Definitely brings</w:t>
      </w:r>
      <w:proofErr w:type="gramEnd"/>
      <w:r>
        <w:t xml:space="preserve"> Water discussion to the table. – Perfect examples to post onto </w:t>
      </w:r>
      <w:proofErr w:type="spellStart"/>
      <w:r>
        <w:t>WebEOC</w:t>
      </w:r>
      <w:proofErr w:type="spellEnd"/>
      <w:r>
        <w:t xml:space="preserve">. </w:t>
      </w:r>
      <w:r w:rsidR="00E21004">
        <w:t xml:space="preserve">Frank- the board is fused with </w:t>
      </w:r>
      <w:proofErr w:type="gramStart"/>
      <w:r w:rsidR="00E21004">
        <w:t>GEMA</w:t>
      </w:r>
      <w:proofErr w:type="gramEnd"/>
      <w:r w:rsidR="00E21004">
        <w:t xml:space="preserve"> so this is something to report that the state needs to know. </w:t>
      </w:r>
    </w:p>
    <w:p w14:paraId="7AF1CF5C" w14:textId="2C4F0A17" w:rsidR="00A341E7" w:rsidRPr="00B518D7" w:rsidRDefault="00A341E7" w:rsidP="00A341E7">
      <w:pPr>
        <w:rPr>
          <w:b/>
          <w:bCs/>
        </w:rPr>
      </w:pPr>
      <w:r w:rsidRPr="00B518D7">
        <w:rPr>
          <w:b/>
          <w:bCs/>
        </w:rPr>
        <w:lastRenderedPageBreak/>
        <w:t xml:space="preserve">Lunch </w:t>
      </w:r>
    </w:p>
    <w:p w14:paraId="64C18CE2" w14:textId="77777777" w:rsidR="007045C4" w:rsidRDefault="00A341E7" w:rsidP="00A341E7">
      <w:r w:rsidRPr="00B518D7">
        <w:rPr>
          <w:b/>
          <w:bCs/>
        </w:rPr>
        <w:t>Coalition Business/Updates</w:t>
      </w:r>
      <w:r>
        <w:t xml:space="preserve">: </w:t>
      </w:r>
      <w:r w:rsidR="007045C4">
        <w:t xml:space="preserve">Business updates- Coalition voted to have Becky Browning serve on the Coalition Executive Committee. </w:t>
      </w:r>
    </w:p>
    <w:p w14:paraId="33DD489B" w14:textId="7C7EE37B" w:rsidR="007045C4" w:rsidRDefault="007045C4" w:rsidP="00A341E7">
      <w:r>
        <w:t xml:space="preserve">Megan updated everyone on the budget/process and timeline, as well as what to expect over the next 5 years. Slides </w:t>
      </w:r>
      <w:proofErr w:type="gramStart"/>
      <w:r>
        <w:t>available</w:t>
      </w:r>
      <w:proofErr w:type="gramEnd"/>
      <w:r>
        <w:t xml:space="preserve"> on GHC911 and Coalition Website. </w:t>
      </w:r>
    </w:p>
    <w:p w14:paraId="218A6A90" w14:textId="77777777" w:rsidR="00B518D7" w:rsidRDefault="00B518D7" w:rsidP="00A341E7"/>
    <w:p w14:paraId="2A45EE7A" w14:textId="30BA52EC" w:rsidR="00B518D7" w:rsidRPr="00B518D7" w:rsidRDefault="00B518D7" w:rsidP="00A341E7">
      <w:pPr>
        <w:rPr>
          <w:b/>
          <w:bCs/>
        </w:rPr>
      </w:pPr>
      <w:r w:rsidRPr="00B518D7">
        <w:rPr>
          <w:b/>
          <w:bCs/>
        </w:rPr>
        <w:t>Next Coalition Meeting Thursday November 21</w:t>
      </w:r>
      <w:r w:rsidRPr="00B518D7">
        <w:rPr>
          <w:b/>
          <w:bCs/>
          <w:vertAlign w:val="superscript"/>
        </w:rPr>
        <w:t>st</w:t>
      </w:r>
      <w:r w:rsidRPr="00B518D7">
        <w:rPr>
          <w:b/>
          <w:bCs/>
        </w:rPr>
        <w:t xml:space="preserve">, </w:t>
      </w:r>
      <w:proofErr w:type="gramStart"/>
      <w:r w:rsidRPr="00B518D7">
        <w:rPr>
          <w:b/>
          <w:bCs/>
        </w:rPr>
        <w:t>2024</w:t>
      </w:r>
      <w:proofErr w:type="gramEnd"/>
      <w:r w:rsidRPr="00B518D7">
        <w:rPr>
          <w:b/>
          <w:bCs/>
        </w:rPr>
        <w:t xml:space="preserve"> at OFTC in Dublin. </w:t>
      </w:r>
    </w:p>
    <w:p w14:paraId="07A956C2" w14:textId="77777777" w:rsidR="00A341E7" w:rsidRDefault="00A341E7" w:rsidP="00A341E7"/>
    <w:p w14:paraId="0BB953B6" w14:textId="77777777" w:rsidR="00A341E7" w:rsidRDefault="00A341E7" w:rsidP="00A341E7"/>
    <w:sectPr w:rsidR="00A341E7" w:rsidSect="00A341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25B0A"/>
    <w:multiLevelType w:val="hybridMultilevel"/>
    <w:tmpl w:val="256859E6"/>
    <w:lvl w:ilvl="0" w:tplc="9B7A09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88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E7"/>
    <w:rsid w:val="00154ACF"/>
    <w:rsid w:val="005C1CE0"/>
    <w:rsid w:val="007045C4"/>
    <w:rsid w:val="009C3EA6"/>
    <w:rsid w:val="00A341E7"/>
    <w:rsid w:val="00B518D7"/>
    <w:rsid w:val="00B96BBE"/>
    <w:rsid w:val="00E2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EBA6"/>
  <w15:chartTrackingRefBased/>
  <w15:docId w15:val="{ECB073FD-0EDA-44FA-A211-7EEC23D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1E7"/>
    <w:rPr>
      <w:rFonts w:eastAsiaTheme="majorEastAsia" w:cstheme="majorBidi"/>
      <w:color w:val="272727" w:themeColor="text1" w:themeTint="D8"/>
    </w:rPr>
  </w:style>
  <w:style w:type="paragraph" w:styleId="Title">
    <w:name w:val="Title"/>
    <w:basedOn w:val="Normal"/>
    <w:next w:val="Normal"/>
    <w:link w:val="TitleChar"/>
    <w:uiPriority w:val="10"/>
    <w:qFormat/>
    <w:rsid w:val="00A34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1E7"/>
    <w:pPr>
      <w:spacing w:before="160"/>
      <w:jc w:val="center"/>
    </w:pPr>
    <w:rPr>
      <w:i/>
      <w:iCs/>
      <w:color w:val="404040" w:themeColor="text1" w:themeTint="BF"/>
    </w:rPr>
  </w:style>
  <w:style w:type="character" w:customStyle="1" w:styleId="QuoteChar">
    <w:name w:val="Quote Char"/>
    <w:basedOn w:val="DefaultParagraphFont"/>
    <w:link w:val="Quote"/>
    <w:uiPriority w:val="29"/>
    <w:rsid w:val="00A341E7"/>
    <w:rPr>
      <w:i/>
      <w:iCs/>
      <w:color w:val="404040" w:themeColor="text1" w:themeTint="BF"/>
    </w:rPr>
  </w:style>
  <w:style w:type="paragraph" w:styleId="ListParagraph">
    <w:name w:val="List Paragraph"/>
    <w:basedOn w:val="Normal"/>
    <w:uiPriority w:val="34"/>
    <w:qFormat/>
    <w:rsid w:val="00A341E7"/>
    <w:pPr>
      <w:ind w:left="720"/>
      <w:contextualSpacing/>
    </w:pPr>
  </w:style>
  <w:style w:type="character" w:styleId="IntenseEmphasis">
    <w:name w:val="Intense Emphasis"/>
    <w:basedOn w:val="DefaultParagraphFont"/>
    <w:uiPriority w:val="21"/>
    <w:qFormat/>
    <w:rsid w:val="00A341E7"/>
    <w:rPr>
      <w:i/>
      <w:iCs/>
      <w:color w:val="0F4761" w:themeColor="accent1" w:themeShade="BF"/>
    </w:rPr>
  </w:style>
  <w:style w:type="paragraph" w:styleId="IntenseQuote">
    <w:name w:val="Intense Quote"/>
    <w:basedOn w:val="Normal"/>
    <w:next w:val="Normal"/>
    <w:link w:val="IntenseQuoteChar"/>
    <w:uiPriority w:val="30"/>
    <w:qFormat/>
    <w:rsid w:val="00A34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1E7"/>
    <w:rPr>
      <w:i/>
      <w:iCs/>
      <w:color w:val="0F4761" w:themeColor="accent1" w:themeShade="BF"/>
    </w:rPr>
  </w:style>
  <w:style w:type="character" w:styleId="IntenseReference">
    <w:name w:val="Intense Reference"/>
    <w:basedOn w:val="DefaultParagraphFont"/>
    <w:uiPriority w:val="32"/>
    <w:qFormat/>
    <w:rsid w:val="00A341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90129">
      <w:bodyDiv w:val="1"/>
      <w:marLeft w:val="0"/>
      <w:marRight w:val="0"/>
      <w:marTop w:val="0"/>
      <w:marBottom w:val="0"/>
      <w:divBdr>
        <w:top w:val="none" w:sz="0" w:space="0" w:color="auto"/>
        <w:left w:val="none" w:sz="0" w:space="0" w:color="auto"/>
        <w:bottom w:val="none" w:sz="0" w:space="0" w:color="auto"/>
        <w:right w:val="none" w:sz="0" w:space="0" w:color="auto"/>
      </w:divBdr>
      <w:divsChild>
        <w:div w:id="1596009886">
          <w:marLeft w:val="0"/>
          <w:marRight w:val="0"/>
          <w:marTop w:val="0"/>
          <w:marBottom w:val="0"/>
          <w:divBdr>
            <w:top w:val="none" w:sz="0" w:space="0" w:color="auto"/>
            <w:left w:val="none" w:sz="0" w:space="0" w:color="auto"/>
            <w:bottom w:val="none" w:sz="0" w:space="0" w:color="auto"/>
            <w:right w:val="none" w:sz="0" w:space="0" w:color="auto"/>
          </w:divBdr>
          <w:divsChild>
            <w:div w:id="971793537">
              <w:marLeft w:val="0"/>
              <w:marRight w:val="0"/>
              <w:marTop w:val="0"/>
              <w:marBottom w:val="0"/>
              <w:divBdr>
                <w:top w:val="none" w:sz="0" w:space="0" w:color="auto"/>
                <w:left w:val="none" w:sz="0" w:space="0" w:color="auto"/>
                <w:bottom w:val="none" w:sz="0" w:space="0" w:color="auto"/>
                <w:right w:val="none" w:sz="0" w:space="0" w:color="auto"/>
              </w:divBdr>
              <w:divsChild>
                <w:div w:id="20757002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31962808">
          <w:marLeft w:val="0"/>
          <w:marRight w:val="0"/>
          <w:marTop w:val="0"/>
          <w:marBottom w:val="0"/>
          <w:divBdr>
            <w:top w:val="none" w:sz="0" w:space="0" w:color="auto"/>
            <w:left w:val="none" w:sz="0" w:space="0" w:color="auto"/>
            <w:bottom w:val="none" w:sz="0" w:space="0" w:color="auto"/>
            <w:right w:val="none" w:sz="0" w:space="0" w:color="auto"/>
          </w:divBdr>
          <w:divsChild>
            <w:div w:id="1240285639">
              <w:marLeft w:val="0"/>
              <w:marRight w:val="0"/>
              <w:marTop w:val="0"/>
              <w:marBottom w:val="0"/>
              <w:divBdr>
                <w:top w:val="none" w:sz="0" w:space="0" w:color="auto"/>
                <w:left w:val="none" w:sz="0" w:space="0" w:color="auto"/>
                <w:bottom w:val="none" w:sz="0" w:space="0" w:color="auto"/>
                <w:right w:val="none" w:sz="0" w:space="0" w:color="auto"/>
              </w:divBdr>
              <w:divsChild>
                <w:div w:id="2540247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7625586">
          <w:marLeft w:val="0"/>
          <w:marRight w:val="0"/>
          <w:marTop w:val="0"/>
          <w:marBottom w:val="0"/>
          <w:divBdr>
            <w:top w:val="none" w:sz="0" w:space="0" w:color="auto"/>
            <w:left w:val="none" w:sz="0" w:space="0" w:color="auto"/>
            <w:bottom w:val="none" w:sz="0" w:space="0" w:color="auto"/>
            <w:right w:val="none" w:sz="0" w:space="0" w:color="auto"/>
          </w:divBdr>
          <w:divsChild>
            <w:div w:id="822896437">
              <w:marLeft w:val="0"/>
              <w:marRight w:val="0"/>
              <w:marTop w:val="0"/>
              <w:marBottom w:val="0"/>
              <w:divBdr>
                <w:top w:val="none" w:sz="0" w:space="0" w:color="auto"/>
                <w:left w:val="none" w:sz="0" w:space="0" w:color="auto"/>
                <w:bottom w:val="none" w:sz="0" w:space="0" w:color="auto"/>
                <w:right w:val="none" w:sz="0" w:space="0" w:color="auto"/>
              </w:divBdr>
              <w:divsChild>
                <w:div w:id="11599988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6118">
      <w:bodyDiv w:val="1"/>
      <w:marLeft w:val="0"/>
      <w:marRight w:val="0"/>
      <w:marTop w:val="0"/>
      <w:marBottom w:val="0"/>
      <w:divBdr>
        <w:top w:val="none" w:sz="0" w:space="0" w:color="auto"/>
        <w:left w:val="none" w:sz="0" w:space="0" w:color="auto"/>
        <w:bottom w:val="none" w:sz="0" w:space="0" w:color="auto"/>
        <w:right w:val="none" w:sz="0" w:space="0" w:color="auto"/>
      </w:divBdr>
      <w:divsChild>
        <w:div w:id="77869764">
          <w:marLeft w:val="0"/>
          <w:marRight w:val="0"/>
          <w:marTop w:val="0"/>
          <w:marBottom w:val="0"/>
          <w:divBdr>
            <w:top w:val="none" w:sz="0" w:space="0" w:color="auto"/>
            <w:left w:val="none" w:sz="0" w:space="0" w:color="auto"/>
            <w:bottom w:val="none" w:sz="0" w:space="0" w:color="auto"/>
            <w:right w:val="none" w:sz="0" w:space="0" w:color="auto"/>
          </w:divBdr>
          <w:divsChild>
            <w:div w:id="1099909425">
              <w:marLeft w:val="0"/>
              <w:marRight w:val="0"/>
              <w:marTop w:val="0"/>
              <w:marBottom w:val="0"/>
              <w:divBdr>
                <w:top w:val="none" w:sz="0" w:space="0" w:color="auto"/>
                <w:left w:val="none" w:sz="0" w:space="0" w:color="auto"/>
                <w:bottom w:val="none" w:sz="0" w:space="0" w:color="auto"/>
                <w:right w:val="none" w:sz="0" w:space="0" w:color="auto"/>
              </w:divBdr>
              <w:divsChild>
                <w:div w:id="5709713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65218730">
          <w:marLeft w:val="0"/>
          <w:marRight w:val="0"/>
          <w:marTop w:val="0"/>
          <w:marBottom w:val="0"/>
          <w:divBdr>
            <w:top w:val="none" w:sz="0" w:space="0" w:color="auto"/>
            <w:left w:val="none" w:sz="0" w:space="0" w:color="auto"/>
            <w:bottom w:val="none" w:sz="0" w:space="0" w:color="auto"/>
            <w:right w:val="none" w:sz="0" w:space="0" w:color="auto"/>
          </w:divBdr>
          <w:divsChild>
            <w:div w:id="262611024">
              <w:marLeft w:val="0"/>
              <w:marRight w:val="0"/>
              <w:marTop w:val="0"/>
              <w:marBottom w:val="0"/>
              <w:divBdr>
                <w:top w:val="none" w:sz="0" w:space="0" w:color="auto"/>
                <w:left w:val="none" w:sz="0" w:space="0" w:color="auto"/>
                <w:bottom w:val="none" w:sz="0" w:space="0" w:color="auto"/>
                <w:right w:val="none" w:sz="0" w:space="0" w:color="auto"/>
              </w:divBdr>
              <w:divsChild>
                <w:div w:id="5941745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05978347">
          <w:marLeft w:val="0"/>
          <w:marRight w:val="0"/>
          <w:marTop w:val="0"/>
          <w:marBottom w:val="0"/>
          <w:divBdr>
            <w:top w:val="none" w:sz="0" w:space="0" w:color="auto"/>
            <w:left w:val="none" w:sz="0" w:space="0" w:color="auto"/>
            <w:bottom w:val="none" w:sz="0" w:space="0" w:color="auto"/>
            <w:right w:val="none" w:sz="0" w:space="0" w:color="auto"/>
          </w:divBdr>
          <w:divsChild>
            <w:div w:id="547767682">
              <w:marLeft w:val="0"/>
              <w:marRight w:val="0"/>
              <w:marTop w:val="0"/>
              <w:marBottom w:val="0"/>
              <w:divBdr>
                <w:top w:val="none" w:sz="0" w:space="0" w:color="auto"/>
                <w:left w:val="none" w:sz="0" w:space="0" w:color="auto"/>
                <w:bottom w:val="none" w:sz="0" w:space="0" w:color="auto"/>
                <w:right w:val="none" w:sz="0" w:space="0" w:color="auto"/>
              </w:divBdr>
              <w:divsChild>
                <w:div w:id="1739641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1587</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 Megan</dc:creator>
  <cp:keywords/>
  <dc:description/>
  <cp:lastModifiedBy>Craft, Megan</cp:lastModifiedBy>
  <cp:revision>1</cp:revision>
  <dcterms:created xsi:type="dcterms:W3CDTF">2024-08-22T14:00:00Z</dcterms:created>
  <dcterms:modified xsi:type="dcterms:W3CDTF">2024-08-27T13:30:00Z</dcterms:modified>
</cp:coreProperties>
</file>